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sz w:val="38"/>
          <w:szCs w:val="3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371475</wp:posOffset>
            </wp:positionH>
            <wp:positionV relativeFrom="paragraph">
              <wp:posOffset>76200</wp:posOffset>
            </wp:positionV>
            <wp:extent cx="5195888" cy="2922687"/>
            <wp:effectExtent b="0" l="0" r="0" t="0"/>
            <wp:wrapNone/>
            <wp:docPr id="1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195888" cy="2922687"/>
                    </a:xfrm>
                    <a:prstGeom prst="rect"/>
                    <a:ln/>
                  </pic:spPr>
                </pic:pic>
              </a:graphicData>
            </a:graphic>
          </wp:anchor>
        </w:drawing>
      </w:r>
    </w:p>
    <w:p w:rsidR="00000000" w:rsidDel="00000000" w:rsidP="00000000" w:rsidRDefault="00000000" w:rsidRPr="00000000" w14:paraId="00000002">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03">
      <w:pPr>
        <w:pageBreakBefore w:val="0"/>
        <w:jc w:val="left"/>
        <w:rPr>
          <w:b w:val="1"/>
          <w:sz w:val="28"/>
          <w:szCs w:val="28"/>
          <w:highlight w:val="yellow"/>
          <w:u w:val="single"/>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jc w:val="center"/>
        <w:rPr/>
      </w:pPr>
      <w:r w:rsidDel="00000000" w:rsidR="00000000" w:rsidRPr="00000000">
        <w:rPr>
          <w:rtl w:val="0"/>
        </w:rPr>
      </w:r>
    </w:p>
    <w:p w:rsidR="00000000" w:rsidDel="00000000" w:rsidP="00000000" w:rsidRDefault="00000000" w:rsidRPr="00000000" w14:paraId="00000009">
      <w:pPr>
        <w:pageBreakBefore w:val="0"/>
        <w:jc w:val="center"/>
        <w:rPr/>
      </w:pPr>
      <w:r w:rsidDel="00000000" w:rsidR="00000000" w:rsidRPr="00000000">
        <w:rPr>
          <w:rtl w:val="0"/>
        </w:rPr>
      </w:r>
    </w:p>
    <w:p w:rsidR="00000000" w:rsidDel="00000000" w:rsidP="00000000" w:rsidRDefault="00000000" w:rsidRPr="00000000" w14:paraId="0000000A">
      <w:pPr>
        <w:pageBreakBefore w:val="0"/>
        <w:jc w:val="center"/>
        <w:rPr/>
      </w:pPr>
      <w:r w:rsidDel="00000000" w:rsidR="00000000" w:rsidRPr="00000000">
        <w:rPr>
          <w:rtl w:val="0"/>
        </w:rPr>
      </w:r>
    </w:p>
    <w:p w:rsidR="00000000" w:rsidDel="00000000" w:rsidP="00000000" w:rsidRDefault="00000000" w:rsidRPr="00000000" w14:paraId="0000000B">
      <w:pPr>
        <w:pageBreakBefore w:val="0"/>
        <w:jc w:val="center"/>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rtl w:val="0"/>
        </w:rPr>
      </w:r>
    </w:p>
    <w:p w:rsidR="00000000" w:rsidDel="00000000" w:rsidP="00000000" w:rsidRDefault="00000000" w:rsidRPr="00000000" w14:paraId="0000000D">
      <w:pPr>
        <w:pageBreakBefore w:val="0"/>
        <w:jc w:val="center"/>
        <w:rPr/>
      </w:pP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rtl w:val="0"/>
        </w:rPr>
      </w:r>
    </w:p>
    <w:p w:rsidR="00000000" w:rsidDel="00000000" w:rsidP="00000000" w:rsidRDefault="00000000" w:rsidRPr="00000000" w14:paraId="0000000F">
      <w:pPr>
        <w:pageBreakBefore w:val="0"/>
        <w:jc w:val="center"/>
        <w:rPr/>
      </w:pP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rtl w:val="0"/>
        </w:rPr>
      </w:r>
    </w:p>
    <w:p w:rsidR="00000000" w:rsidDel="00000000" w:rsidP="00000000" w:rsidRDefault="00000000" w:rsidRPr="00000000" w14:paraId="00000011">
      <w:pPr>
        <w:pageBreakBefore w:val="0"/>
        <w:rPr>
          <w:b w:val="1"/>
          <w:sz w:val="24"/>
          <w:szCs w:val="24"/>
        </w:rPr>
      </w:pPr>
      <w:r w:rsidDel="00000000" w:rsidR="00000000" w:rsidRPr="00000000">
        <w:rPr>
          <w:sz w:val="24"/>
          <w:szCs w:val="24"/>
          <w:rtl w:val="0"/>
        </w:rPr>
        <w:t xml:space="preserve">We are so excited to have you join us at the 2023 Alaska Food &amp; Farm Festival from Friday November 10th through Sunday November 12th, 2023 in downtown Anchorage. Please see below for detailed information about accessing and using the event platform Whova. </w:t>
      </w: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rPr>
          <w:b w:val="1"/>
          <w:sz w:val="24"/>
          <w:szCs w:val="24"/>
          <w:shd w:fill="b6d7a8" w:val="clear"/>
        </w:rPr>
      </w:pPr>
      <w:r w:rsidDel="00000000" w:rsidR="00000000" w:rsidRPr="00000000">
        <w:rPr>
          <w:rtl w:val="0"/>
        </w:rPr>
      </w:r>
    </w:p>
    <w:p w:rsidR="00000000" w:rsidDel="00000000" w:rsidP="00000000" w:rsidRDefault="00000000" w:rsidRPr="00000000" w14:paraId="00000014">
      <w:pPr>
        <w:rPr>
          <w:b w:val="1"/>
          <w:sz w:val="28"/>
          <w:szCs w:val="28"/>
          <w:shd w:fill="b6d7a8" w:val="clear"/>
        </w:rPr>
      </w:pPr>
      <w:r w:rsidDel="00000000" w:rsidR="00000000" w:rsidRPr="00000000">
        <w:rPr>
          <w:b w:val="1"/>
          <w:sz w:val="28"/>
          <w:szCs w:val="28"/>
          <w:shd w:fill="b6d7a8" w:val="clear"/>
          <w:rtl w:val="0"/>
        </w:rPr>
        <w:t xml:space="preserve">WHOVA: THE PLATFORM AND EVENT APP </w:t>
      </w:r>
    </w:p>
    <w:p w:rsidR="00000000" w:rsidDel="00000000" w:rsidP="00000000" w:rsidRDefault="00000000" w:rsidRPr="00000000" w14:paraId="00000015">
      <w:pPr>
        <w:rPr>
          <w:sz w:val="24"/>
          <w:szCs w:val="24"/>
        </w:rPr>
      </w:pPr>
      <w:r w:rsidDel="00000000" w:rsidR="00000000" w:rsidRPr="00000000">
        <w:rPr>
          <w:sz w:val="24"/>
          <w:szCs w:val="24"/>
          <w:rtl w:val="0"/>
        </w:rPr>
        <w:t xml:space="preserve">We are using the digital event platform </w:t>
      </w:r>
      <w:hyperlink r:id="rId8">
        <w:r w:rsidDel="00000000" w:rsidR="00000000" w:rsidRPr="00000000">
          <w:rPr>
            <w:color w:val="1155cc"/>
            <w:sz w:val="24"/>
            <w:szCs w:val="24"/>
            <w:u w:val="single"/>
            <w:rtl w:val="0"/>
          </w:rPr>
          <w:t xml:space="preserve">Whova</w:t>
        </w:r>
      </w:hyperlink>
      <w:r w:rsidDel="00000000" w:rsidR="00000000" w:rsidRPr="00000000">
        <w:rPr>
          <w:sz w:val="24"/>
          <w:szCs w:val="24"/>
          <w:rtl w:val="0"/>
        </w:rPr>
        <w:t xml:space="preserve"> as our event app. Download the Whova app by clicking the link below. </w:t>
      </w:r>
    </w:p>
    <w:p w:rsidR="00000000" w:rsidDel="00000000" w:rsidP="00000000" w:rsidRDefault="00000000" w:rsidRPr="00000000" w14:paraId="00000016">
      <w:pPr>
        <w:pageBreakBefore w:val="0"/>
        <w:rPr>
          <w:b w:val="1"/>
          <w:sz w:val="24"/>
          <w:szCs w:val="24"/>
        </w:rPr>
      </w:pPr>
      <w:r w:rsidDel="00000000" w:rsidR="00000000" w:rsidRPr="00000000">
        <w:rPr>
          <w:rtl w:val="0"/>
        </w:rPr>
      </w:r>
    </w:p>
    <w:p w:rsidR="00000000" w:rsidDel="00000000" w:rsidP="00000000" w:rsidRDefault="00000000" w:rsidRPr="00000000" w14:paraId="00000017">
      <w:pPr>
        <w:pageBreakBefore w:val="0"/>
        <w:rPr>
          <w:sz w:val="24"/>
          <w:szCs w:val="24"/>
        </w:rPr>
      </w:pPr>
      <w:hyperlink r:id="rId9">
        <w:r w:rsidDel="00000000" w:rsidR="00000000" w:rsidRPr="00000000">
          <w:rPr>
            <w:b w:val="1"/>
            <w:color w:val="1155cc"/>
            <w:sz w:val="24"/>
            <w:szCs w:val="24"/>
            <w:u w:val="single"/>
            <w:rtl w:val="0"/>
          </w:rPr>
          <w:t xml:space="preserve">https://whova.com/portal/afpcc_202311/?source=text_link</w:t>
        </w:r>
      </w:hyperlink>
      <w:r w:rsidDel="00000000" w:rsidR="00000000" w:rsidRPr="00000000">
        <w:rPr>
          <w:rtl w:val="0"/>
        </w:rPr>
      </w:r>
    </w:p>
    <w:p w:rsidR="00000000" w:rsidDel="00000000" w:rsidP="00000000" w:rsidRDefault="00000000" w:rsidRPr="00000000" w14:paraId="00000018">
      <w:pPr>
        <w:pageBreakBefore w:val="0"/>
        <w:rPr>
          <w:sz w:val="24"/>
          <w:szCs w:val="24"/>
        </w:rPr>
      </w:pPr>
      <w:r w:rsidDel="00000000" w:rsidR="00000000" w:rsidRPr="00000000">
        <w:rPr>
          <w:rtl w:val="0"/>
        </w:rPr>
      </w:r>
    </w:p>
    <w:p w:rsidR="00000000" w:rsidDel="00000000" w:rsidP="00000000" w:rsidRDefault="00000000" w:rsidRPr="00000000" w14:paraId="00000019">
      <w:pPr>
        <w:pageBreakBefore w:val="0"/>
        <w:rPr>
          <w:sz w:val="28"/>
          <w:szCs w:val="28"/>
        </w:rPr>
      </w:pPr>
      <w:r w:rsidDel="00000000" w:rsidR="00000000" w:rsidRPr="00000000">
        <w:rPr>
          <w:b w:val="1"/>
          <w:sz w:val="28"/>
          <w:szCs w:val="28"/>
          <w:shd w:fill="b6d7a8" w:val="clear"/>
          <w:rtl w:val="0"/>
        </w:rPr>
        <w:t xml:space="preserve">ACCESSING WHOVA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After you have downloaded Whova, you can access your account by using the same email address you used when registering for your event tickets. </w:t>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438650" cy="3171825"/>
            <wp:effectExtent b="0" l="0" r="0" t="0"/>
            <wp:wrapSquare wrapText="bothSides" distB="114300" distT="114300" distL="114300" distR="114300"/>
            <wp:docPr id="20" name="image3.png"/>
            <a:graphic>
              <a:graphicData uri="http://schemas.openxmlformats.org/drawingml/2006/picture">
                <pic:pic>
                  <pic:nvPicPr>
                    <pic:cNvPr id="0" name="image3.png"/>
                    <pic:cNvPicPr preferRelativeResize="0"/>
                  </pic:nvPicPr>
                  <pic:blipFill>
                    <a:blip r:embed="rId10"/>
                    <a:srcRect b="0" l="0" r="35457" t="0"/>
                    <a:stretch>
                      <a:fillRect/>
                    </a:stretch>
                  </pic:blipFill>
                  <pic:spPr>
                    <a:xfrm>
                      <a:off x="0" y="0"/>
                      <a:ext cx="4438650" cy="3171825"/>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t xml:space="preserve">W</w:t>
      </w:r>
      <w:r w:rsidDel="00000000" w:rsidR="00000000" w:rsidRPr="00000000">
        <w:rPr>
          <w:sz w:val="24"/>
          <w:szCs w:val="24"/>
          <w:rtl w:val="0"/>
        </w:rPr>
        <w:t xml:space="preserve">e recommend you edit your profile after logging in! Other attendees will use this to network with you, so it can be helpful to add a picture, your professional affiliation, and more!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sz w:val="28"/>
          <w:szCs w:val="28"/>
          <w:shd w:fill="b6d7a8" w:val="clear"/>
        </w:rPr>
      </w:pPr>
      <w:r w:rsidDel="00000000" w:rsidR="00000000" w:rsidRPr="00000000">
        <w:rPr>
          <w:b w:val="1"/>
          <w:sz w:val="28"/>
          <w:szCs w:val="28"/>
          <w:shd w:fill="b6d7a8" w:val="clear"/>
          <w:rtl w:val="0"/>
        </w:rPr>
        <w:t xml:space="preserve">VIEW THE AGENDA AND PLAN YOUR SCHEDULE</w:t>
      </w:r>
    </w:p>
    <w:p w:rsidR="00000000" w:rsidDel="00000000" w:rsidP="00000000" w:rsidRDefault="00000000" w:rsidRPr="00000000" w14:paraId="00000023">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161925</wp:posOffset>
            </wp:positionV>
            <wp:extent cx="2609850" cy="4719181"/>
            <wp:effectExtent b="12700" l="12700" r="12700" t="1270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11"/>
                    <a:srcRect b="0" l="0" r="0" t="16414"/>
                    <a:stretch>
                      <a:fillRect/>
                    </a:stretch>
                  </pic:blipFill>
                  <pic:spPr>
                    <a:xfrm>
                      <a:off x="0" y="0"/>
                      <a:ext cx="2609850" cy="4719181"/>
                    </a:xfrm>
                    <a:prstGeom prst="rect"/>
                    <a:ln w="12700">
                      <a:solidFill>
                        <a:srgbClr val="000000"/>
                      </a:solidFill>
                      <a:prstDash val="solid"/>
                    </a:ln>
                  </pic:spPr>
                </pic:pic>
              </a:graphicData>
            </a:graphic>
          </wp:anchor>
        </w:drawing>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On the bottom of your screen, there is a navigation bar. Here, you will see an “agenda” button. If you click on this agenda button, you will be able to see all Sessions and all Speakers that will be included in the event! </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190500</wp:posOffset>
            </wp:positionV>
            <wp:extent cx="2517944" cy="3827613"/>
            <wp:effectExtent b="12700" l="12700" r="12700" t="12700"/>
            <wp:wrapSquare wrapText="bothSides" distB="114300" distT="114300" distL="114300" distR="114300"/>
            <wp:docPr id="17" name="image2.png"/>
            <a:graphic>
              <a:graphicData uri="http://schemas.openxmlformats.org/drawingml/2006/picture">
                <pic:pic>
                  <pic:nvPicPr>
                    <pic:cNvPr id="0" name="image2.png"/>
                    <pic:cNvPicPr preferRelativeResize="0"/>
                  </pic:nvPicPr>
                  <pic:blipFill>
                    <a:blip r:embed="rId12"/>
                    <a:srcRect b="12990" l="0" r="0" t="16987"/>
                    <a:stretch>
                      <a:fillRect/>
                    </a:stretch>
                  </pic:blipFill>
                  <pic:spPr>
                    <a:xfrm>
                      <a:off x="0" y="0"/>
                      <a:ext cx="2517944" cy="3827613"/>
                    </a:xfrm>
                    <a:prstGeom prst="rect"/>
                    <a:ln w="12700">
                      <a:solidFill>
                        <a:srgbClr val="000000"/>
                      </a:solidFill>
                      <a:prstDash val="solid"/>
                    </a:ln>
                  </pic:spPr>
                </pic:pic>
              </a:graphicData>
            </a:graphic>
          </wp:anchor>
        </w:drawing>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sz w:val="28"/>
          <w:szCs w:val="28"/>
          <w:rtl w:val="0"/>
        </w:rPr>
        <w:t xml:space="preserve">If you click on a specific session, you will be able to see all of the details for that specific session. You can click the “Add to My Agenda” button to add the session to your individual agenda - this way, you can pre-plan all of the sessions you want to attend! </w:t>
      </w:r>
    </w:p>
    <w:p w:rsidR="00000000" w:rsidDel="00000000" w:rsidP="00000000" w:rsidRDefault="00000000" w:rsidRPr="00000000" w14:paraId="00000039">
      <w:pPr>
        <w:rPr>
          <w:sz w:val="28"/>
          <w:szCs w:val="28"/>
        </w:rPr>
      </w:pPr>
      <w:r w:rsidDel="00000000" w:rsidR="00000000" w:rsidRPr="00000000">
        <w:rPr>
          <w:sz w:val="28"/>
          <w:szCs w:val="28"/>
          <w:rtl w:val="0"/>
        </w:rPr>
        <w:t xml:space="preserve">If a session is being live streamed, you can also access that live stream here.</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b w:val="1"/>
          <w:sz w:val="28"/>
          <w:szCs w:val="28"/>
          <w:shd w:fill="b6d7a8" w:val="clear"/>
          <w:rtl w:val="0"/>
        </w:rPr>
        <w:t xml:space="preserve">NETWORK WITH OTHER ATTENDEES</w:t>
      </w: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152400</wp:posOffset>
            </wp:positionV>
            <wp:extent cx="2539027" cy="4852988"/>
            <wp:effectExtent b="12700" l="12700" r="12700" t="12700"/>
            <wp:wrapSquare wrapText="bothSides" distB="114300" distT="114300" distL="114300" distR="114300"/>
            <wp:docPr id="19" name="image5.png"/>
            <a:graphic>
              <a:graphicData uri="http://schemas.openxmlformats.org/drawingml/2006/picture">
                <pic:pic>
                  <pic:nvPicPr>
                    <pic:cNvPr id="0" name="image5.png"/>
                    <pic:cNvPicPr preferRelativeResize="0"/>
                  </pic:nvPicPr>
                  <pic:blipFill>
                    <a:blip r:embed="rId13"/>
                    <a:srcRect b="0" l="0" r="0" t="11989"/>
                    <a:stretch>
                      <a:fillRect/>
                    </a:stretch>
                  </pic:blipFill>
                  <pic:spPr>
                    <a:xfrm>
                      <a:off x="0" y="0"/>
                      <a:ext cx="2539027" cy="4852988"/>
                    </a:xfrm>
                    <a:prstGeom prst="rect"/>
                    <a:ln w="12700">
                      <a:solidFill>
                        <a:srgbClr val="000000"/>
                      </a:solidFill>
                      <a:prstDash val="solid"/>
                    </a:ln>
                  </pic:spPr>
                </pic:pic>
              </a:graphicData>
            </a:graphic>
          </wp:anchor>
        </w:drawing>
      </w:r>
    </w:p>
    <w:p w:rsidR="00000000" w:rsidDel="00000000" w:rsidP="00000000" w:rsidRDefault="00000000" w:rsidRPr="00000000" w14:paraId="0000003E">
      <w:pPr>
        <w:rPr>
          <w:b w:val="1"/>
          <w:sz w:val="26"/>
          <w:szCs w:val="26"/>
          <w:shd w:fill="b6d7a8" w:val="clear"/>
        </w:rPr>
      </w:pPr>
      <w:r w:rsidDel="00000000" w:rsidR="00000000" w:rsidRPr="00000000">
        <w:rPr>
          <w:sz w:val="26"/>
          <w:szCs w:val="26"/>
          <w:rtl w:val="0"/>
        </w:rPr>
        <w:t xml:space="preserve">Next to the agenda button is the Attendees button! By clicking here, you can find and network with other event attendees. </w:t>
      </w:r>
      <w:r w:rsidDel="00000000" w:rsidR="00000000" w:rsidRPr="00000000">
        <w:rPr>
          <w:rtl w:val="0"/>
        </w:rPr>
      </w:r>
    </w:p>
    <w:p w:rsidR="00000000" w:rsidDel="00000000" w:rsidP="00000000" w:rsidRDefault="00000000" w:rsidRPr="00000000" w14:paraId="0000003F">
      <w:pPr>
        <w:rPr>
          <w:b w:val="1"/>
          <w:sz w:val="28"/>
          <w:szCs w:val="28"/>
          <w:shd w:fill="b6d7a8" w:val="clear"/>
        </w:rPr>
      </w:pPr>
      <w:r w:rsidDel="00000000" w:rsidR="00000000" w:rsidRPr="00000000">
        <w:rPr>
          <w:rtl w:val="0"/>
        </w:rPr>
      </w:r>
    </w:p>
    <w:p w:rsidR="00000000" w:rsidDel="00000000" w:rsidP="00000000" w:rsidRDefault="00000000" w:rsidRPr="00000000" w14:paraId="00000040">
      <w:pPr>
        <w:rPr>
          <w:sz w:val="28"/>
          <w:szCs w:val="28"/>
          <w:shd w:fill="b6d7a8" w:val="clear"/>
        </w:rPr>
      </w:pPr>
      <w:r w:rsidDel="00000000" w:rsidR="00000000" w:rsidRPr="00000000">
        <w:rPr>
          <w:rtl w:val="0"/>
        </w:rPr>
      </w:r>
    </w:p>
    <w:p w:rsidR="00000000" w:rsidDel="00000000" w:rsidP="00000000" w:rsidRDefault="00000000" w:rsidRPr="00000000" w14:paraId="00000041">
      <w:pPr>
        <w:rPr>
          <w:b w:val="1"/>
          <w:sz w:val="28"/>
          <w:szCs w:val="28"/>
          <w:shd w:fill="b6d7a8" w:val="clear"/>
        </w:rPr>
      </w:pPr>
      <w:r w:rsidDel="00000000" w:rsidR="00000000" w:rsidRPr="00000000">
        <w:rPr>
          <w:rtl w:val="0"/>
        </w:rPr>
      </w:r>
    </w:p>
    <w:p w:rsidR="00000000" w:rsidDel="00000000" w:rsidP="00000000" w:rsidRDefault="00000000" w:rsidRPr="00000000" w14:paraId="00000042">
      <w:pPr>
        <w:rPr>
          <w:b w:val="1"/>
          <w:sz w:val="28"/>
          <w:szCs w:val="28"/>
          <w:shd w:fill="b6d7a8" w:val="clear"/>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5">
      <w:pPr>
        <w:spacing w:line="276" w:lineRule="auto"/>
        <w:rPr>
          <w:b w:val="1"/>
          <w:sz w:val="28"/>
          <w:szCs w:val="28"/>
          <w:shd w:fill="b6d7a8" w:val="clear"/>
        </w:rPr>
      </w:pPr>
      <w:r w:rsidDel="00000000" w:rsidR="00000000" w:rsidRPr="00000000">
        <w:rPr>
          <w:b w:val="1"/>
          <w:sz w:val="28"/>
          <w:szCs w:val="28"/>
          <w:shd w:fill="b6d7a8" w:val="clear"/>
          <w:rtl w:val="0"/>
        </w:rPr>
        <w:br w:type="textWrapping"/>
      </w:r>
    </w:p>
    <w:p w:rsidR="00000000" w:rsidDel="00000000" w:rsidP="00000000" w:rsidRDefault="00000000" w:rsidRPr="00000000" w14:paraId="00000046">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7">
      <w:pPr>
        <w:spacing w:line="276" w:lineRule="auto"/>
        <w:rPr>
          <w:b w:val="1"/>
          <w:sz w:val="28"/>
          <w:szCs w:val="28"/>
          <w:shd w:fill="b6d7a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219075</wp:posOffset>
            </wp:positionV>
            <wp:extent cx="2770721" cy="5358901"/>
            <wp:effectExtent b="12700" l="12700" r="12700" t="12700"/>
            <wp:wrapSquare wrapText="bothSides" distB="114300" distT="114300" distL="114300" distR="114300"/>
            <wp:docPr id="16" name="image1.png"/>
            <a:graphic>
              <a:graphicData uri="http://schemas.openxmlformats.org/drawingml/2006/picture">
                <pic:pic>
                  <pic:nvPicPr>
                    <pic:cNvPr id="0" name="image1.png"/>
                    <pic:cNvPicPr preferRelativeResize="0"/>
                  </pic:nvPicPr>
                  <pic:blipFill>
                    <a:blip r:embed="rId14"/>
                    <a:srcRect b="0" l="0" r="0" t="10749"/>
                    <a:stretch>
                      <a:fillRect/>
                    </a:stretch>
                  </pic:blipFill>
                  <pic:spPr>
                    <a:xfrm>
                      <a:off x="0" y="0"/>
                      <a:ext cx="2770721" cy="5358901"/>
                    </a:xfrm>
                    <a:prstGeom prst="rect"/>
                    <a:ln w="12700">
                      <a:solidFill>
                        <a:srgbClr val="000000"/>
                      </a:solidFill>
                      <a:prstDash val="solid"/>
                    </a:ln>
                  </pic:spPr>
                </pic:pic>
              </a:graphicData>
            </a:graphic>
          </wp:anchor>
        </w:drawing>
      </w:r>
    </w:p>
    <w:p w:rsidR="00000000" w:rsidDel="00000000" w:rsidP="00000000" w:rsidRDefault="00000000" w:rsidRPr="00000000" w14:paraId="00000048">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9">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A">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B">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C">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D">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E">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4F">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50">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51">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52">
      <w:pPr>
        <w:rPr>
          <w:b w:val="1"/>
          <w:sz w:val="28"/>
          <w:szCs w:val="28"/>
          <w:shd w:fill="b6d7a8" w:val="clear"/>
        </w:rPr>
      </w:pPr>
      <w:r w:rsidDel="00000000" w:rsidR="00000000" w:rsidRPr="00000000">
        <w:rPr>
          <w:sz w:val="26"/>
          <w:szCs w:val="26"/>
          <w:rtl w:val="0"/>
        </w:rPr>
        <w:t xml:space="preserve">You can engage in icebreaker activities, join conversations about specific sessions, and reach out to the event organizers through the Community button - right next door to where you find Attendees! </w:t>
      </w:r>
      <w:r w:rsidDel="00000000" w:rsidR="00000000" w:rsidRPr="00000000">
        <w:rPr>
          <w:rtl w:val="0"/>
        </w:rPr>
      </w:r>
    </w:p>
    <w:p w:rsidR="00000000" w:rsidDel="00000000" w:rsidP="00000000" w:rsidRDefault="00000000" w:rsidRPr="00000000" w14:paraId="00000053">
      <w:pPr>
        <w:spacing w:line="276" w:lineRule="auto"/>
        <w:jc w:val="center"/>
        <w:rPr>
          <w:b w:val="1"/>
          <w:sz w:val="28"/>
          <w:szCs w:val="28"/>
          <w:shd w:fill="b6d7a8" w:val="clear"/>
        </w:rPr>
      </w:pPr>
      <w:r w:rsidDel="00000000" w:rsidR="00000000" w:rsidRPr="00000000">
        <w:rPr>
          <w:rtl w:val="0"/>
        </w:rPr>
      </w:r>
    </w:p>
    <w:p w:rsidR="00000000" w:rsidDel="00000000" w:rsidP="00000000" w:rsidRDefault="00000000" w:rsidRPr="00000000" w14:paraId="00000054">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55">
      <w:pPr>
        <w:spacing w:line="276" w:lineRule="auto"/>
        <w:rPr>
          <w:b w:val="1"/>
          <w:sz w:val="28"/>
          <w:szCs w:val="28"/>
          <w:shd w:fill="b6d7a8" w:val="clear"/>
        </w:rPr>
      </w:pPr>
      <w:r w:rsidDel="00000000" w:rsidR="00000000" w:rsidRPr="00000000">
        <w:rPr>
          <w:rtl w:val="0"/>
        </w:rPr>
      </w:r>
    </w:p>
    <w:p w:rsidR="00000000" w:rsidDel="00000000" w:rsidP="00000000" w:rsidRDefault="00000000" w:rsidRPr="00000000" w14:paraId="00000056">
      <w:pPr>
        <w:spacing w:line="276" w:lineRule="auto"/>
        <w:rPr>
          <w:b w:val="1"/>
          <w:color w:val="674ea7"/>
          <w:sz w:val="24"/>
          <w:szCs w:val="24"/>
        </w:rPr>
      </w:pPr>
      <w:r w:rsidDel="00000000" w:rsidR="00000000" w:rsidRPr="00000000">
        <w:rPr>
          <w:rtl w:val="0"/>
        </w:rPr>
      </w:r>
    </w:p>
    <w:p w:rsidR="00000000" w:rsidDel="00000000" w:rsidP="00000000" w:rsidRDefault="00000000" w:rsidRPr="00000000" w14:paraId="00000057">
      <w:pPr>
        <w:spacing w:line="276" w:lineRule="auto"/>
        <w:rPr>
          <w:sz w:val="28"/>
          <w:szCs w:val="28"/>
        </w:rPr>
      </w:pPr>
      <w:r w:rsidDel="00000000" w:rsidR="00000000" w:rsidRPr="00000000">
        <w:rPr>
          <w:rtl w:val="0"/>
        </w:rPr>
      </w:r>
    </w:p>
    <w:sectPr>
      <w:footerReference r:id="rId15" w:type="default"/>
      <w:footerReference r:id="rId16" w:type="first"/>
      <w:pgSz w:h="15840" w:w="12240" w:orient="portrait"/>
      <w:pgMar w:bottom="1440" w:top="45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ova.com/portal/afpcc_202311/?source=text_link" TargetMode="External"/><Relationship Id="rId15" Type="http://schemas.openxmlformats.org/officeDocument/2006/relationships/footer" Target="footer2.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hyperlink" Target="https://whova.com/portal/afpcc_202311/?source=text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jrQtkbpY1uBapDXVovXvDIU4qQ==">AMUW2mUtXOre49Kc2OMhNGtjydy4sYqPSe6AcQ+jaK+H4HqJIMw4JgTKYP+XMYBzmd23TVzvk7EZpkV2tatqYNt/R4LOFI5eW0QdBZYyOGBR322yIShPCVs=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