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F8F58" w14:textId="70A2C316" w:rsidR="00AE0F9A" w:rsidRDefault="00A021A2" w:rsidP="0051230C">
      <w:pPr>
        <w:rPr>
          <w:rFonts w:cstheme="minorHAnsi"/>
          <w:bCs/>
          <w:color w:val="000000" w:themeColor="text1"/>
          <w:sz w:val="22"/>
          <w:szCs w:val="22"/>
        </w:rPr>
      </w:pPr>
      <w:r w:rsidRPr="00A021A2">
        <w:rPr>
          <w:rFonts w:cstheme="minorHAnsi"/>
          <w:bCs/>
          <w:color w:val="000000" w:themeColor="text1"/>
          <w:sz w:val="22"/>
          <w:szCs w:val="22"/>
        </w:rPr>
        <w:t>11 May 2020</w:t>
      </w:r>
    </w:p>
    <w:p w14:paraId="2F232452" w14:textId="7235250B" w:rsidR="00A021A2" w:rsidRDefault="00A021A2" w:rsidP="0051230C">
      <w:pPr>
        <w:rPr>
          <w:rFonts w:cstheme="minorHAnsi"/>
          <w:bCs/>
          <w:color w:val="000000" w:themeColor="text1"/>
          <w:sz w:val="22"/>
          <w:szCs w:val="22"/>
        </w:rPr>
      </w:pPr>
    </w:p>
    <w:p w14:paraId="7BDB0D3B" w14:textId="7DA571A2" w:rsidR="00A021A2" w:rsidRDefault="00A021A2" w:rsidP="0051230C">
      <w:pPr>
        <w:rPr>
          <w:rFonts w:cstheme="minorHAnsi"/>
          <w:bCs/>
          <w:color w:val="000000" w:themeColor="text1"/>
          <w:sz w:val="22"/>
          <w:szCs w:val="22"/>
        </w:rPr>
      </w:pPr>
      <w:r>
        <w:rPr>
          <w:rFonts w:cstheme="minorHAnsi"/>
          <w:bCs/>
          <w:color w:val="000000" w:themeColor="text1"/>
          <w:sz w:val="22"/>
          <w:szCs w:val="22"/>
        </w:rPr>
        <w:t>Governor Michael Dunleavy</w:t>
      </w:r>
    </w:p>
    <w:p w14:paraId="071F1D71" w14:textId="28951EEF" w:rsidR="00A021A2" w:rsidRDefault="00A021A2" w:rsidP="0051230C">
      <w:pPr>
        <w:rPr>
          <w:rFonts w:cstheme="minorHAnsi"/>
          <w:bCs/>
          <w:color w:val="000000" w:themeColor="text1"/>
          <w:sz w:val="22"/>
          <w:szCs w:val="22"/>
        </w:rPr>
      </w:pPr>
      <w:r>
        <w:rPr>
          <w:rFonts w:cstheme="minorHAnsi"/>
          <w:bCs/>
          <w:color w:val="000000" w:themeColor="text1"/>
          <w:sz w:val="22"/>
          <w:szCs w:val="22"/>
        </w:rPr>
        <w:t>Alaska State Capitol</w:t>
      </w:r>
    </w:p>
    <w:p w14:paraId="7BD088CB" w14:textId="44A9DADA" w:rsidR="00A021A2" w:rsidRPr="00A021A2" w:rsidRDefault="00A021A2" w:rsidP="0051230C">
      <w:pPr>
        <w:rPr>
          <w:rFonts w:cstheme="minorHAnsi"/>
          <w:bCs/>
          <w:color w:val="000000" w:themeColor="text1"/>
          <w:sz w:val="22"/>
          <w:szCs w:val="22"/>
        </w:rPr>
      </w:pPr>
      <w:r>
        <w:rPr>
          <w:rFonts w:cstheme="minorHAnsi"/>
          <w:bCs/>
          <w:color w:val="000000" w:themeColor="text1"/>
          <w:sz w:val="22"/>
          <w:szCs w:val="22"/>
        </w:rPr>
        <w:t>Juneau, Alaska 99801</w:t>
      </w:r>
    </w:p>
    <w:p w14:paraId="4B4B4C28" w14:textId="77777777" w:rsidR="00A021A2" w:rsidRDefault="00A021A2" w:rsidP="0051230C">
      <w:pPr>
        <w:rPr>
          <w:rFonts w:cstheme="minorHAnsi"/>
          <w:color w:val="000000" w:themeColor="text1"/>
          <w:sz w:val="22"/>
          <w:szCs w:val="22"/>
        </w:rPr>
      </w:pPr>
    </w:p>
    <w:p w14:paraId="610A3869" w14:textId="084CDFF2" w:rsidR="0051230C" w:rsidRPr="00A021A2" w:rsidRDefault="0051230C" w:rsidP="0051230C">
      <w:pPr>
        <w:rPr>
          <w:rFonts w:cstheme="minorHAnsi"/>
          <w:color w:val="000000" w:themeColor="text1"/>
          <w:sz w:val="22"/>
          <w:szCs w:val="22"/>
        </w:rPr>
      </w:pPr>
      <w:r w:rsidRPr="00A021A2">
        <w:rPr>
          <w:rFonts w:cstheme="minorHAnsi"/>
          <w:color w:val="000000" w:themeColor="text1"/>
          <w:sz w:val="22"/>
          <w:szCs w:val="22"/>
        </w:rPr>
        <w:t xml:space="preserve">Dear </w:t>
      </w:r>
      <w:r w:rsidR="009C3651">
        <w:rPr>
          <w:rFonts w:cstheme="minorHAnsi"/>
          <w:color w:val="000000" w:themeColor="text1"/>
          <w:sz w:val="22"/>
          <w:szCs w:val="22"/>
        </w:rPr>
        <w:t>Governor Dunleavy</w:t>
      </w:r>
      <w:r w:rsidRPr="00A021A2">
        <w:rPr>
          <w:rFonts w:cstheme="minorHAnsi"/>
          <w:color w:val="000000" w:themeColor="text1"/>
          <w:sz w:val="22"/>
          <w:szCs w:val="22"/>
        </w:rPr>
        <w:t>:</w:t>
      </w:r>
    </w:p>
    <w:p w14:paraId="0389BD28" w14:textId="562A498D" w:rsidR="0051230C" w:rsidRPr="00A021A2" w:rsidRDefault="0051230C" w:rsidP="0051230C">
      <w:pPr>
        <w:rPr>
          <w:rFonts w:cstheme="minorHAnsi"/>
          <w:color w:val="000000" w:themeColor="text1"/>
          <w:sz w:val="22"/>
          <w:szCs w:val="22"/>
        </w:rPr>
      </w:pPr>
    </w:p>
    <w:p w14:paraId="3F8B2A4A" w14:textId="1D088813" w:rsidR="00912913" w:rsidRPr="00A021A2" w:rsidRDefault="009B3AA8" w:rsidP="00AE0F9A">
      <w:pPr>
        <w:rPr>
          <w:rFonts w:cstheme="minorHAnsi"/>
          <w:color w:val="000000" w:themeColor="text1"/>
          <w:sz w:val="22"/>
          <w:szCs w:val="22"/>
        </w:rPr>
      </w:pPr>
      <w:r w:rsidRPr="00A021A2">
        <w:rPr>
          <w:rFonts w:cstheme="minorHAnsi"/>
          <w:color w:val="000000" w:themeColor="text1"/>
          <w:sz w:val="22"/>
          <w:szCs w:val="22"/>
        </w:rPr>
        <w:t xml:space="preserve">The COVID-19 Public Health Emergency </w:t>
      </w:r>
      <w:r w:rsidR="00381719">
        <w:rPr>
          <w:rFonts w:cstheme="minorHAnsi"/>
          <w:color w:val="000000" w:themeColor="text1"/>
          <w:sz w:val="22"/>
          <w:szCs w:val="22"/>
        </w:rPr>
        <w:t xml:space="preserve">continues to create an </w:t>
      </w:r>
      <w:r w:rsidRPr="00A021A2">
        <w:rPr>
          <w:rFonts w:cstheme="minorHAnsi"/>
          <w:color w:val="000000" w:themeColor="text1"/>
          <w:sz w:val="22"/>
          <w:szCs w:val="22"/>
        </w:rPr>
        <w:t xml:space="preserve">unprecedented </w:t>
      </w:r>
      <w:r w:rsidR="00381719">
        <w:rPr>
          <w:rFonts w:cstheme="minorHAnsi"/>
          <w:color w:val="000000" w:themeColor="text1"/>
          <w:sz w:val="22"/>
          <w:szCs w:val="22"/>
        </w:rPr>
        <w:t>need</w:t>
      </w:r>
      <w:r w:rsidRPr="00A021A2">
        <w:rPr>
          <w:rFonts w:cstheme="minorHAnsi"/>
          <w:color w:val="000000" w:themeColor="text1"/>
          <w:sz w:val="22"/>
          <w:szCs w:val="22"/>
        </w:rPr>
        <w:t xml:space="preserve"> for food assistance</w:t>
      </w:r>
      <w:r w:rsidR="009C3651">
        <w:rPr>
          <w:rFonts w:cstheme="minorHAnsi"/>
          <w:color w:val="000000" w:themeColor="text1"/>
          <w:sz w:val="22"/>
          <w:szCs w:val="22"/>
        </w:rPr>
        <w:t xml:space="preserve"> within our communities</w:t>
      </w:r>
      <w:r w:rsidRPr="00A021A2">
        <w:rPr>
          <w:rFonts w:cstheme="minorHAnsi"/>
          <w:color w:val="000000" w:themeColor="text1"/>
          <w:sz w:val="22"/>
          <w:szCs w:val="22"/>
        </w:rPr>
        <w:t xml:space="preserve">. </w:t>
      </w:r>
      <w:r w:rsidR="00A0388F" w:rsidRPr="00A021A2">
        <w:rPr>
          <w:rFonts w:cstheme="minorHAnsi"/>
          <w:color w:val="000000" w:themeColor="text1"/>
          <w:sz w:val="22"/>
          <w:szCs w:val="22"/>
        </w:rPr>
        <w:t xml:space="preserve">Food Bank of </w:t>
      </w:r>
      <w:r w:rsidR="00A0388F">
        <w:rPr>
          <w:rFonts w:cstheme="minorHAnsi"/>
          <w:color w:val="000000" w:themeColor="text1"/>
          <w:sz w:val="22"/>
          <w:szCs w:val="22"/>
        </w:rPr>
        <w:t>Alaska is experiencing a</w:t>
      </w:r>
      <w:r w:rsidR="00A0388F" w:rsidRPr="00A021A2">
        <w:rPr>
          <w:rFonts w:cstheme="minorHAnsi"/>
          <w:color w:val="000000" w:themeColor="text1"/>
          <w:sz w:val="22"/>
          <w:szCs w:val="22"/>
        </w:rPr>
        <w:t xml:space="preserve"> 75% increase in the need for food assistance, and other food assistance providers </w:t>
      </w:r>
      <w:r w:rsidR="00A0388F">
        <w:rPr>
          <w:rFonts w:cstheme="minorHAnsi"/>
          <w:color w:val="000000" w:themeColor="text1"/>
          <w:sz w:val="22"/>
          <w:szCs w:val="22"/>
        </w:rPr>
        <w:t>are reporting</w:t>
      </w:r>
      <w:r w:rsidR="00A0388F" w:rsidRPr="00A021A2">
        <w:rPr>
          <w:rFonts w:cstheme="minorHAnsi"/>
          <w:color w:val="000000" w:themeColor="text1"/>
          <w:sz w:val="22"/>
          <w:szCs w:val="22"/>
        </w:rPr>
        <w:t xml:space="preserve"> even higher increases. </w:t>
      </w:r>
      <w:r w:rsidR="00A0388F">
        <w:rPr>
          <w:rFonts w:cstheme="minorHAnsi"/>
          <w:color w:val="000000" w:themeColor="text1"/>
          <w:sz w:val="22"/>
          <w:szCs w:val="22"/>
        </w:rPr>
        <w:t xml:space="preserve">As leaders in supporting Alaska’s families and children, we are writing to urge you to take action to ensure no child goes hungry during this pandemic. </w:t>
      </w:r>
    </w:p>
    <w:p w14:paraId="58E23485" w14:textId="77777777" w:rsidR="00912913" w:rsidRPr="00A021A2" w:rsidRDefault="005F096C" w:rsidP="00AE0F9A">
      <w:pPr>
        <w:rPr>
          <w:rFonts w:cstheme="minorHAnsi"/>
          <w:color w:val="000000" w:themeColor="text1"/>
          <w:sz w:val="22"/>
          <w:szCs w:val="22"/>
        </w:rPr>
      </w:pPr>
    </w:p>
    <w:p w14:paraId="7905B1C6" w14:textId="7DB99465" w:rsidR="00AE0F9A" w:rsidRDefault="009B3AA8" w:rsidP="00AE0F9A">
      <w:pPr>
        <w:rPr>
          <w:rFonts w:cstheme="minorHAnsi"/>
          <w:color w:val="000000" w:themeColor="text1"/>
          <w:sz w:val="22"/>
          <w:szCs w:val="22"/>
        </w:rPr>
      </w:pPr>
      <w:r w:rsidRPr="00A021A2">
        <w:rPr>
          <w:rFonts w:cstheme="minorHAnsi"/>
          <w:color w:val="000000" w:themeColor="text1"/>
          <w:sz w:val="22"/>
          <w:szCs w:val="22"/>
        </w:rPr>
        <w:t xml:space="preserve">Federal nutrition programs </w:t>
      </w:r>
      <w:r w:rsidR="009C3651">
        <w:rPr>
          <w:rFonts w:cstheme="minorHAnsi"/>
          <w:color w:val="000000" w:themeColor="text1"/>
          <w:sz w:val="22"/>
          <w:szCs w:val="22"/>
        </w:rPr>
        <w:t xml:space="preserve">both </w:t>
      </w:r>
      <w:r w:rsidRPr="00A021A2">
        <w:rPr>
          <w:rFonts w:cstheme="minorHAnsi"/>
          <w:color w:val="000000" w:themeColor="text1"/>
          <w:sz w:val="22"/>
          <w:szCs w:val="22"/>
        </w:rPr>
        <w:t xml:space="preserve">play a key role in addressing food insecurity in our state and </w:t>
      </w:r>
      <w:r w:rsidR="00A0388F">
        <w:rPr>
          <w:rFonts w:cstheme="minorHAnsi"/>
          <w:color w:val="000000" w:themeColor="text1"/>
          <w:sz w:val="22"/>
          <w:szCs w:val="22"/>
        </w:rPr>
        <w:t>provide</w:t>
      </w:r>
      <w:r w:rsidRPr="00A021A2">
        <w:rPr>
          <w:rFonts w:cstheme="minorHAnsi"/>
          <w:color w:val="000000" w:themeColor="text1"/>
          <w:sz w:val="22"/>
          <w:szCs w:val="22"/>
        </w:rPr>
        <w:t xml:space="preserve"> an important influx of federal dollars into our economy. The State of Alaska </w:t>
      </w:r>
      <w:r w:rsidR="00095785" w:rsidRPr="00A021A2">
        <w:rPr>
          <w:rFonts w:cstheme="minorHAnsi"/>
          <w:color w:val="000000" w:themeColor="text1"/>
          <w:sz w:val="22"/>
          <w:szCs w:val="22"/>
        </w:rPr>
        <w:t>is</w:t>
      </w:r>
      <w:r w:rsidRPr="00A021A2">
        <w:rPr>
          <w:rFonts w:cstheme="minorHAnsi"/>
          <w:color w:val="000000" w:themeColor="text1"/>
          <w:sz w:val="22"/>
          <w:szCs w:val="22"/>
        </w:rPr>
        <w:t xml:space="preserve"> rapidly </w:t>
      </w:r>
      <w:r w:rsidR="00095785" w:rsidRPr="00A021A2">
        <w:rPr>
          <w:rFonts w:cstheme="minorHAnsi"/>
          <w:color w:val="000000" w:themeColor="text1"/>
          <w:sz w:val="22"/>
          <w:szCs w:val="22"/>
        </w:rPr>
        <w:t>adapting</w:t>
      </w:r>
      <w:r w:rsidRPr="00A021A2">
        <w:rPr>
          <w:rFonts w:cstheme="minorHAnsi"/>
          <w:color w:val="000000" w:themeColor="text1"/>
          <w:sz w:val="22"/>
          <w:szCs w:val="22"/>
        </w:rPr>
        <w:t xml:space="preserve"> programs to operate safely and efficiently during the pandemic</w:t>
      </w:r>
      <w:r w:rsidR="00A021A2">
        <w:rPr>
          <w:rFonts w:cstheme="minorHAnsi"/>
          <w:color w:val="000000" w:themeColor="text1"/>
          <w:sz w:val="22"/>
          <w:szCs w:val="22"/>
        </w:rPr>
        <w:t xml:space="preserve">, but we </w:t>
      </w:r>
      <w:r w:rsidR="00095785" w:rsidRPr="00A021A2">
        <w:rPr>
          <w:rFonts w:cstheme="minorHAnsi"/>
          <w:color w:val="000000" w:themeColor="text1"/>
          <w:sz w:val="22"/>
          <w:szCs w:val="22"/>
        </w:rPr>
        <w:t xml:space="preserve">encourage implementation of additional </w:t>
      </w:r>
      <w:r w:rsidRPr="00A021A2">
        <w:rPr>
          <w:rFonts w:cstheme="minorHAnsi"/>
          <w:color w:val="000000" w:themeColor="text1"/>
          <w:sz w:val="22"/>
          <w:szCs w:val="22"/>
        </w:rPr>
        <w:t xml:space="preserve">waivers, flexibilities, and programs </w:t>
      </w:r>
      <w:r w:rsidR="00095785" w:rsidRPr="00A021A2">
        <w:rPr>
          <w:rFonts w:cstheme="minorHAnsi"/>
          <w:color w:val="000000" w:themeColor="text1"/>
          <w:sz w:val="22"/>
          <w:szCs w:val="22"/>
        </w:rPr>
        <w:t>to</w:t>
      </w:r>
      <w:r w:rsidRPr="00A021A2">
        <w:rPr>
          <w:rFonts w:cstheme="minorHAnsi"/>
          <w:color w:val="000000" w:themeColor="text1"/>
          <w:sz w:val="22"/>
          <w:szCs w:val="22"/>
        </w:rPr>
        <w:t xml:space="preserve"> increase access to and benefits from </w:t>
      </w:r>
      <w:r w:rsidR="00A021A2">
        <w:rPr>
          <w:rFonts w:cstheme="minorHAnsi"/>
          <w:color w:val="000000" w:themeColor="text1"/>
          <w:sz w:val="22"/>
          <w:szCs w:val="22"/>
        </w:rPr>
        <w:t>essential</w:t>
      </w:r>
      <w:r w:rsidRPr="00A021A2">
        <w:rPr>
          <w:rFonts w:cstheme="minorHAnsi"/>
          <w:color w:val="000000" w:themeColor="text1"/>
          <w:sz w:val="22"/>
          <w:szCs w:val="22"/>
        </w:rPr>
        <w:t xml:space="preserve"> nutrition programs.  </w:t>
      </w:r>
    </w:p>
    <w:p w14:paraId="09364DAD" w14:textId="40AFAB97" w:rsidR="00A021A2" w:rsidRDefault="00A021A2" w:rsidP="00AE0F9A">
      <w:pPr>
        <w:rPr>
          <w:rFonts w:cstheme="minorHAnsi"/>
          <w:color w:val="000000" w:themeColor="text1"/>
          <w:sz w:val="22"/>
          <w:szCs w:val="22"/>
        </w:rPr>
      </w:pPr>
    </w:p>
    <w:p w14:paraId="2E568B4F" w14:textId="1A7D42CF" w:rsidR="00A021A2" w:rsidRDefault="00A021A2" w:rsidP="00AE0F9A">
      <w:pPr>
        <w:rPr>
          <w:rFonts w:cstheme="minorHAnsi"/>
          <w:color w:val="000000" w:themeColor="text1"/>
          <w:sz w:val="22"/>
          <w:szCs w:val="22"/>
        </w:rPr>
      </w:pPr>
      <w:r>
        <w:rPr>
          <w:rFonts w:cstheme="minorHAnsi"/>
          <w:color w:val="000000" w:themeColor="text1"/>
          <w:sz w:val="22"/>
          <w:szCs w:val="22"/>
        </w:rPr>
        <w:t xml:space="preserve">We recommend </w:t>
      </w:r>
      <w:r w:rsidR="00D71D0D">
        <w:rPr>
          <w:rFonts w:cstheme="minorHAnsi"/>
          <w:color w:val="000000" w:themeColor="text1"/>
          <w:sz w:val="22"/>
          <w:szCs w:val="22"/>
        </w:rPr>
        <w:t>three</w:t>
      </w:r>
      <w:r>
        <w:rPr>
          <w:rFonts w:cstheme="minorHAnsi"/>
          <w:color w:val="000000" w:themeColor="text1"/>
          <w:sz w:val="22"/>
          <w:szCs w:val="22"/>
        </w:rPr>
        <w:t xml:space="preserve"> essential actions:</w:t>
      </w:r>
    </w:p>
    <w:p w14:paraId="085681FD" w14:textId="79C577E9" w:rsidR="00A021A2" w:rsidRDefault="00A021A2" w:rsidP="00AE0F9A">
      <w:pPr>
        <w:rPr>
          <w:rFonts w:cstheme="minorHAnsi"/>
          <w:color w:val="000000" w:themeColor="text1"/>
          <w:sz w:val="22"/>
          <w:szCs w:val="22"/>
        </w:rPr>
      </w:pPr>
    </w:p>
    <w:p w14:paraId="27961DE8" w14:textId="55028082" w:rsidR="00A021A2" w:rsidRDefault="00961CA3" w:rsidP="00A021A2">
      <w:pPr>
        <w:pStyle w:val="ListParagraph"/>
        <w:numPr>
          <w:ilvl w:val="0"/>
          <w:numId w:val="7"/>
        </w:numPr>
        <w:rPr>
          <w:rFonts w:cstheme="minorHAnsi"/>
          <w:color w:val="000000" w:themeColor="text1"/>
          <w:sz w:val="22"/>
          <w:szCs w:val="22"/>
        </w:rPr>
      </w:pPr>
      <w:r>
        <w:rPr>
          <w:rFonts w:cstheme="minorHAnsi"/>
          <w:color w:val="000000" w:themeColor="text1"/>
          <w:sz w:val="22"/>
          <w:szCs w:val="22"/>
        </w:rPr>
        <w:t>Strengthen the</w:t>
      </w:r>
      <w:r w:rsidR="00A021A2">
        <w:rPr>
          <w:rFonts w:cstheme="minorHAnsi"/>
          <w:color w:val="000000" w:themeColor="text1"/>
          <w:sz w:val="22"/>
          <w:szCs w:val="22"/>
        </w:rPr>
        <w:t xml:space="preserve"> Supplemental Nutrition Assistance Program (SNAP)</w:t>
      </w:r>
    </w:p>
    <w:p w14:paraId="529A6A03" w14:textId="16637CF6" w:rsidR="00A021A2" w:rsidRDefault="00C76AC1" w:rsidP="00A021A2">
      <w:pPr>
        <w:pStyle w:val="ListParagraph"/>
        <w:numPr>
          <w:ilvl w:val="0"/>
          <w:numId w:val="7"/>
        </w:numPr>
        <w:rPr>
          <w:rFonts w:cstheme="minorHAnsi"/>
          <w:color w:val="000000" w:themeColor="text1"/>
          <w:sz w:val="22"/>
          <w:szCs w:val="22"/>
        </w:rPr>
      </w:pPr>
      <w:r>
        <w:rPr>
          <w:rFonts w:cstheme="minorHAnsi"/>
          <w:color w:val="000000" w:themeColor="text1"/>
          <w:sz w:val="22"/>
          <w:szCs w:val="22"/>
        </w:rPr>
        <w:t>Implement</w:t>
      </w:r>
      <w:r w:rsidR="00A021A2">
        <w:rPr>
          <w:rFonts w:cstheme="minorHAnsi"/>
          <w:color w:val="000000" w:themeColor="text1"/>
          <w:sz w:val="22"/>
          <w:szCs w:val="22"/>
        </w:rPr>
        <w:t xml:space="preserve"> the Pandemic EBT (P-EBT) Program</w:t>
      </w:r>
    </w:p>
    <w:p w14:paraId="3D319461" w14:textId="7A94E2F9" w:rsidR="009C3651" w:rsidRDefault="00E74D46" w:rsidP="5DDBF1C6">
      <w:pPr>
        <w:pStyle w:val="ListParagraph"/>
        <w:numPr>
          <w:ilvl w:val="0"/>
          <w:numId w:val="7"/>
        </w:numPr>
        <w:rPr>
          <w:color w:val="000000" w:themeColor="text1"/>
          <w:sz w:val="22"/>
          <w:szCs w:val="22"/>
        </w:rPr>
      </w:pPr>
      <w:r>
        <w:rPr>
          <w:color w:val="000000" w:themeColor="text1"/>
          <w:sz w:val="22"/>
          <w:szCs w:val="22"/>
        </w:rPr>
        <w:t>Ensure School</w:t>
      </w:r>
      <w:r w:rsidR="5DDBF1C6" w:rsidRPr="5DDBF1C6">
        <w:rPr>
          <w:color w:val="000000" w:themeColor="text1"/>
          <w:sz w:val="22"/>
          <w:szCs w:val="22"/>
        </w:rPr>
        <w:t xml:space="preserve"> Based Meal Delivery Programs </w:t>
      </w:r>
      <w:r w:rsidR="00C76AC1">
        <w:rPr>
          <w:color w:val="000000" w:themeColor="text1"/>
          <w:sz w:val="22"/>
          <w:szCs w:val="22"/>
        </w:rPr>
        <w:t>Continue</w:t>
      </w:r>
      <w:r>
        <w:rPr>
          <w:color w:val="000000" w:themeColor="text1"/>
          <w:sz w:val="22"/>
          <w:szCs w:val="22"/>
        </w:rPr>
        <w:t xml:space="preserve"> </w:t>
      </w:r>
      <w:r w:rsidR="00C76AC1">
        <w:rPr>
          <w:color w:val="000000" w:themeColor="text1"/>
          <w:sz w:val="22"/>
          <w:szCs w:val="22"/>
        </w:rPr>
        <w:t>Through</w:t>
      </w:r>
      <w:r w:rsidRPr="5DDBF1C6">
        <w:rPr>
          <w:color w:val="000000" w:themeColor="text1"/>
          <w:sz w:val="22"/>
          <w:szCs w:val="22"/>
        </w:rPr>
        <w:t xml:space="preserve"> </w:t>
      </w:r>
      <w:r w:rsidR="005F096C">
        <w:rPr>
          <w:color w:val="000000" w:themeColor="text1"/>
          <w:sz w:val="22"/>
          <w:szCs w:val="22"/>
        </w:rPr>
        <w:t>the</w:t>
      </w:r>
      <w:r w:rsidR="5DDBF1C6" w:rsidRPr="5DDBF1C6">
        <w:rPr>
          <w:color w:val="000000" w:themeColor="text1"/>
          <w:sz w:val="22"/>
          <w:szCs w:val="22"/>
        </w:rPr>
        <w:t xml:space="preserve"> </w:t>
      </w:r>
      <w:r w:rsidR="00C76AC1">
        <w:rPr>
          <w:color w:val="000000" w:themeColor="text1"/>
          <w:sz w:val="22"/>
          <w:szCs w:val="22"/>
        </w:rPr>
        <w:t>Summer</w:t>
      </w:r>
    </w:p>
    <w:p w14:paraId="6A81E280" w14:textId="77777777" w:rsidR="00AE0F9A" w:rsidRPr="00A021A2" w:rsidRDefault="005F096C" w:rsidP="00D71D0D">
      <w:pPr>
        <w:rPr>
          <w:rFonts w:cstheme="minorHAnsi"/>
          <w:b/>
          <w:color w:val="000000" w:themeColor="text1"/>
          <w:sz w:val="22"/>
          <w:szCs w:val="22"/>
        </w:rPr>
      </w:pPr>
    </w:p>
    <w:p w14:paraId="5E1F3775" w14:textId="77777777" w:rsidR="00AE0F9A" w:rsidRPr="00A021A2" w:rsidRDefault="009B3AA8" w:rsidP="00AE0F9A">
      <w:pPr>
        <w:rPr>
          <w:rFonts w:cstheme="minorHAnsi"/>
          <w:b/>
          <w:color w:val="000000" w:themeColor="text1"/>
          <w:sz w:val="22"/>
          <w:szCs w:val="22"/>
        </w:rPr>
      </w:pPr>
      <w:r w:rsidRPr="00A021A2">
        <w:rPr>
          <w:rFonts w:cstheme="minorHAnsi"/>
          <w:b/>
          <w:color w:val="000000" w:themeColor="text1"/>
          <w:sz w:val="22"/>
          <w:szCs w:val="22"/>
        </w:rPr>
        <w:t>Supplemental Nutrition Assistance Program (SNAP)</w:t>
      </w:r>
      <w:bookmarkStart w:id="0" w:name="_GoBack"/>
      <w:bookmarkEnd w:id="0"/>
    </w:p>
    <w:p w14:paraId="6E9F75EB" w14:textId="4C0E17B7" w:rsidR="00801120" w:rsidRPr="00A021A2" w:rsidRDefault="009B3AA8" w:rsidP="009607E6">
      <w:pPr>
        <w:rPr>
          <w:rFonts w:cstheme="minorHAnsi"/>
          <w:bCs/>
          <w:color w:val="000000" w:themeColor="text1"/>
          <w:sz w:val="22"/>
          <w:szCs w:val="22"/>
        </w:rPr>
      </w:pPr>
      <w:r w:rsidRPr="00A021A2">
        <w:rPr>
          <w:rFonts w:cstheme="minorHAnsi"/>
          <w:i/>
          <w:color w:val="000000" w:themeColor="text1"/>
          <w:sz w:val="22"/>
          <w:szCs w:val="22"/>
        </w:rPr>
        <w:t xml:space="preserve">SNAP is the first line of defense in the fight against hunger. </w:t>
      </w:r>
      <w:r w:rsidR="00961CA3">
        <w:rPr>
          <w:rFonts w:cstheme="minorHAnsi"/>
          <w:i/>
          <w:color w:val="000000" w:themeColor="text1"/>
          <w:sz w:val="22"/>
          <w:szCs w:val="22"/>
        </w:rPr>
        <w:t xml:space="preserve">Plus, </w:t>
      </w:r>
      <w:r w:rsidRPr="00A021A2">
        <w:rPr>
          <w:rFonts w:cstheme="minorHAnsi"/>
          <w:i/>
          <w:color w:val="000000" w:themeColor="text1"/>
          <w:sz w:val="22"/>
          <w:szCs w:val="22"/>
        </w:rPr>
        <w:t>SNAP</w:t>
      </w:r>
      <w:r w:rsidR="00095785" w:rsidRPr="00A021A2">
        <w:rPr>
          <w:rFonts w:cstheme="minorHAnsi"/>
          <w:i/>
          <w:color w:val="000000" w:themeColor="text1"/>
          <w:sz w:val="22"/>
          <w:szCs w:val="22"/>
        </w:rPr>
        <w:t xml:space="preserve"> </w:t>
      </w:r>
      <w:r w:rsidRPr="00A021A2">
        <w:rPr>
          <w:rFonts w:cstheme="minorHAnsi"/>
          <w:i/>
          <w:color w:val="000000" w:themeColor="text1"/>
          <w:sz w:val="22"/>
          <w:szCs w:val="22"/>
        </w:rPr>
        <w:t>provide</w:t>
      </w:r>
      <w:r w:rsidR="007F1A01">
        <w:rPr>
          <w:rFonts w:cstheme="minorHAnsi"/>
          <w:i/>
          <w:color w:val="000000" w:themeColor="text1"/>
          <w:sz w:val="22"/>
          <w:szCs w:val="22"/>
        </w:rPr>
        <w:t>s</w:t>
      </w:r>
      <w:r w:rsidRPr="00A021A2">
        <w:rPr>
          <w:rFonts w:cstheme="minorHAnsi"/>
          <w:i/>
          <w:color w:val="000000" w:themeColor="text1"/>
          <w:sz w:val="22"/>
          <w:szCs w:val="22"/>
        </w:rPr>
        <w:t xml:space="preserve"> a boost to local economies during this time of uncertainty</w:t>
      </w:r>
      <w:r w:rsidR="007F1A01">
        <w:rPr>
          <w:rFonts w:cstheme="minorHAnsi"/>
          <w:i/>
          <w:color w:val="000000" w:themeColor="text1"/>
          <w:sz w:val="22"/>
          <w:szCs w:val="22"/>
        </w:rPr>
        <w:t xml:space="preserve"> </w:t>
      </w:r>
      <w:r w:rsidR="00095785" w:rsidRPr="00A021A2">
        <w:rPr>
          <w:rFonts w:cstheme="minorHAnsi"/>
          <w:i/>
          <w:color w:val="000000" w:themeColor="text1"/>
          <w:sz w:val="22"/>
          <w:szCs w:val="22"/>
        </w:rPr>
        <w:t>-</w:t>
      </w:r>
      <w:r w:rsidRPr="00A021A2">
        <w:rPr>
          <w:rFonts w:cstheme="minorHAnsi"/>
          <w:i/>
          <w:color w:val="000000" w:themeColor="text1"/>
          <w:sz w:val="22"/>
          <w:szCs w:val="22"/>
        </w:rPr>
        <w:t xml:space="preserve"> every $1 in SNAP benefits provides $1.70 in local economic activity in a weak economy, according to Moody’s Analytics. We encourage all efforts to streamline the application process for clients, boost benefits, and expand access to this critical program</w:t>
      </w:r>
      <w:r w:rsidR="00961CA3">
        <w:rPr>
          <w:rFonts w:cstheme="minorHAnsi"/>
          <w:i/>
          <w:color w:val="000000" w:themeColor="text1"/>
          <w:sz w:val="22"/>
          <w:szCs w:val="22"/>
        </w:rPr>
        <w:t xml:space="preserve"> to help eliminate food insecurity</w:t>
      </w:r>
      <w:r w:rsidRPr="00A021A2">
        <w:rPr>
          <w:rFonts w:cstheme="minorHAnsi"/>
          <w:i/>
          <w:color w:val="000000" w:themeColor="text1"/>
          <w:sz w:val="22"/>
          <w:szCs w:val="22"/>
        </w:rPr>
        <w:t xml:space="preserve">. </w:t>
      </w:r>
      <w:r w:rsidR="0051230C" w:rsidRPr="00A021A2">
        <w:rPr>
          <w:rFonts w:cstheme="minorHAnsi"/>
          <w:bCs/>
          <w:color w:val="000000" w:themeColor="text1"/>
          <w:sz w:val="22"/>
          <w:szCs w:val="22"/>
        </w:rPr>
        <w:t xml:space="preserve">Specifically, we endorse the following priority actions: </w:t>
      </w:r>
    </w:p>
    <w:p w14:paraId="7FBE7B40" w14:textId="096C1596" w:rsidR="00A33263" w:rsidRPr="00A021A2" w:rsidRDefault="009B3AA8" w:rsidP="00A33263">
      <w:pPr>
        <w:pStyle w:val="ListParagraph"/>
        <w:numPr>
          <w:ilvl w:val="0"/>
          <w:numId w:val="4"/>
        </w:numPr>
        <w:spacing w:before="100" w:beforeAutospacing="1" w:after="100" w:afterAutospacing="1"/>
        <w:rPr>
          <w:rFonts w:eastAsia="Times New Roman" w:cstheme="minorHAnsi"/>
          <w:color w:val="000000" w:themeColor="text1"/>
          <w:sz w:val="22"/>
          <w:szCs w:val="22"/>
        </w:rPr>
      </w:pPr>
      <w:r w:rsidRPr="00722C1E">
        <w:rPr>
          <w:rFonts w:eastAsia="Times New Roman" w:cstheme="minorHAnsi"/>
          <w:b/>
          <w:bCs/>
          <w:color w:val="000000" w:themeColor="text1"/>
          <w:sz w:val="22"/>
          <w:szCs w:val="22"/>
        </w:rPr>
        <w:t>Pursue no-cost administrative flexibilities</w:t>
      </w:r>
      <w:r w:rsidRPr="00A021A2">
        <w:rPr>
          <w:rFonts w:eastAsia="Times New Roman" w:cstheme="minorHAnsi"/>
          <w:color w:val="000000" w:themeColor="text1"/>
          <w:sz w:val="22"/>
          <w:szCs w:val="22"/>
        </w:rPr>
        <w:t xml:space="preserve"> already allowable under USDA, including temporarily suspending claims and collections for SNAP clients, and waiving the interview before issuing SNAP benefits. Both are easy actions the state can take to reduce administrative burden for both the agency and the </w:t>
      </w:r>
      <w:r w:rsidR="007D2099" w:rsidRPr="00A021A2">
        <w:rPr>
          <w:rFonts w:eastAsia="Times New Roman" w:cstheme="minorHAnsi"/>
          <w:color w:val="000000" w:themeColor="text1"/>
          <w:sz w:val="22"/>
          <w:szCs w:val="22"/>
        </w:rPr>
        <w:t>clients</w:t>
      </w:r>
      <w:r w:rsidR="007D2099">
        <w:rPr>
          <w:rFonts w:eastAsia="Times New Roman" w:cstheme="minorHAnsi"/>
          <w:color w:val="000000" w:themeColor="text1"/>
          <w:sz w:val="22"/>
          <w:szCs w:val="22"/>
        </w:rPr>
        <w:t xml:space="preserve"> and</w:t>
      </w:r>
      <w:r w:rsidR="00961CA3">
        <w:rPr>
          <w:rFonts w:eastAsia="Times New Roman" w:cstheme="minorHAnsi"/>
          <w:color w:val="000000" w:themeColor="text1"/>
          <w:sz w:val="22"/>
          <w:szCs w:val="22"/>
        </w:rPr>
        <w:t xml:space="preserve"> get food to hungry families</w:t>
      </w:r>
      <w:r w:rsidRPr="00A021A2">
        <w:rPr>
          <w:rFonts w:eastAsia="Times New Roman" w:cstheme="minorHAnsi"/>
          <w:color w:val="000000" w:themeColor="text1"/>
          <w:sz w:val="22"/>
          <w:szCs w:val="22"/>
        </w:rPr>
        <w:t xml:space="preserve">. </w:t>
      </w:r>
    </w:p>
    <w:p w14:paraId="498B50A4" w14:textId="54EF9D26" w:rsidR="002E58E1" w:rsidRPr="00A021A2" w:rsidRDefault="009B3AA8" w:rsidP="00A33263">
      <w:pPr>
        <w:pStyle w:val="ListParagraph"/>
        <w:numPr>
          <w:ilvl w:val="0"/>
          <w:numId w:val="4"/>
        </w:numPr>
        <w:spacing w:before="100" w:beforeAutospacing="1" w:after="100" w:afterAutospacing="1"/>
        <w:rPr>
          <w:rFonts w:eastAsia="Times New Roman" w:cstheme="minorHAnsi"/>
          <w:color w:val="000000" w:themeColor="text1"/>
          <w:sz w:val="22"/>
          <w:szCs w:val="22"/>
        </w:rPr>
      </w:pPr>
      <w:r w:rsidRPr="00722C1E">
        <w:rPr>
          <w:rFonts w:eastAsia="Times New Roman" w:cstheme="minorHAnsi"/>
          <w:b/>
          <w:bCs/>
          <w:color w:val="000000" w:themeColor="text1"/>
          <w:sz w:val="22"/>
          <w:szCs w:val="22"/>
        </w:rPr>
        <w:t>Implement Broad Based Categorical Eligibility (BBCE)</w:t>
      </w:r>
      <w:r w:rsidRPr="00A021A2">
        <w:rPr>
          <w:rFonts w:eastAsia="Times New Roman" w:cstheme="minorHAnsi"/>
          <w:color w:val="000000" w:themeColor="text1"/>
          <w:sz w:val="22"/>
          <w:szCs w:val="22"/>
        </w:rPr>
        <w:t xml:space="preserve">, an existing state option, which allows families to access the SNAP program without depleting moderate savings needed as a financial safeguard both during the current emergency, and for future emergencies. </w:t>
      </w:r>
      <w:r w:rsidR="00A021A2" w:rsidRPr="00A021A2">
        <w:rPr>
          <w:rFonts w:eastAsia="Times New Roman" w:cstheme="minorHAnsi"/>
          <w:color w:val="000000" w:themeColor="text1"/>
          <w:sz w:val="22"/>
          <w:szCs w:val="22"/>
        </w:rPr>
        <w:t xml:space="preserve">Allow for </w:t>
      </w:r>
      <w:r w:rsidR="007F1A01" w:rsidRPr="00A021A2">
        <w:rPr>
          <w:rFonts w:eastAsia="Times New Roman" w:cstheme="minorHAnsi"/>
          <w:color w:val="000000" w:themeColor="text1"/>
          <w:sz w:val="22"/>
          <w:szCs w:val="22"/>
        </w:rPr>
        <w:t>the removal</w:t>
      </w:r>
      <w:r w:rsidRPr="00A021A2">
        <w:rPr>
          <w:rFonts w:eastAsia="Times New Roman" w:cstheme="minorHAnsi"/>
          <w:color w:val="000000" w:themeColor="text1"/>
          <w:sz w:val="22"/>
          <w:szCs w:val="22"/>
        </w:rPr>
        <w:t xml:space="preserve"> of the "benefit cliff" many families will otherwise experience as they get back on their feet during the economic recovery phase.</w:t>
      </w:r>
    </w:p>
    <w:p w14:paraId="00A1904E" w14:textId="77777777" w:rsidR="002E58E1" w:rsidRPr="00A021A2" w:rsidRDefault="009B3AA8" w:rsidP="00A33263">
      <w:pPr>
        <w:pStyle w:val="ListParagraph"/>
        <w:numPr>
          <w:ilvl w:val="0"/>
          <w:numId w:val="4"/>
        </w:numPr>
        <w:spacing w:before="100" w:beforeAutospacing="1" w:after="100" w:afterAutospacing="1"/>
        <w:rPr>
          <w:rFonts w:eastAsia="Times New Roman" w:cstheme="minorHAnsi"/>
          <w:color w:val="000000" w:themeColor="text1"/>
          <w:sz w:val="22"/>
          <w:szCs w:val="22"/>
        </w:rPr>
      </w:pPr>
      <w:r w:rsidRPr="00722C1E">
        <w:rPr>
          <w:rFonts w:eastAsia="Times New Roman" w:cstheme="minorHAnsi"/>
          <w:b/>
          <w:bCs/>
          <w:color w:val="000000" w:themeColor="text1"/>
          <w:sz w:val="22"/>
          <w:szCs w:val="22"/>
        </w:rPr>
        <w:t>Pursue technological improvements</w:t>
      </w:r>
      <w:r w:rsidRPr="00A021A2">
        <w:rPr>
          <w:rFonts w:eastAsia="Times New Roman" w:cstheme="minorHAnsi"/>
          <w:color w:val="000000" w:themeColor="text1"/>
          <w:sz w:val="22"/>
          <w:szCs w:val="22"/>
        </w:rPr>
        <w:t xml:space="preserve"> to the application process, including implementing a telephonic signature, allowing community partners to sign on behalf of clients, and/or establishing an online application. </w:t>
      </w:r>
    </w:p>
    <w:p w14:paraId="5129A2F4" w14:textId="0BCE343A" w:rsidR="00CC31EA" w:rsidRPr="00A021A2" w:rsidRDefault="009B3AA8" w:rsidP="00A33263">
      <w:pPr>
        <w:pStyle w:val="ListParagraph"/>
        <w:numPr>
          <w:ilvl w:val="0"/>
          <w:numId w:val="4"/>
        </w:numPr>
        <w:spacing w:before="100" w:beforeAutospacing="1" w:after="100" w:afterAutospacing="1"/>
        <w:rPr>
          <w:rFonts w:eastAsia="Times New Roman" w:cstheme="minorHAnsi"/>
          <w:color w:val="000000" w:themeColor="text1"/>
          <w:sz w:val="22"/>
          <w:szCs w:val="22"/>
        </w:rPr>
      </w:pPr>
      <w:r w:rsidRPr="00A021A2">
        <w:rPr>
          <w:rFonts w:eastAsia="Times New Roman" w:cstheme="minorHAnsi"/>
          <w:color w:val="000000" w:themeColor="text1"/>
          <w:sz w:val="22"/>
          <w:szCs w:val="22"/>
        </w:rPr>
        <w:t xml:space="preserve">Explore ways to </w:t>
      </w:r>
      <w:r w:rsidRPr="00722C1E">
        <w:rPr>
          <w:rFonts w:eastAsia="Times New Roman" w:cstheme="minorHAnsi"/>
          <w:b/>
          <w:bCs/>
          <w:color w:val="000000" w:themeColor="text1"/>
          <w:sz w:val="22"/>
          <w:szCs w:val="22"/>
        </w:rPr>
        <w:t>suspend households temporarily ineligible due to federal unemployment insurance benefits</w:t>
      </w:r>
      <w:r w:rsidRPr="00A021A2">
        <w:rPr>
          <w:rFonts w:eastAsia="Times New Roman" w:cstheme="minorHAnsi"/>
          <w:color w:val="000000" w:themeColor="text1"/>
          <w:sz w:val="22"/>
          <w:szCs w:val="22"/>
        </w:rPr>
        <w:t xml:space="preserve">. The additional $600/week federal unemployment boosts make many households temporarily ineligible for </w:t>
      </w:r>
      <w:r w:rsidR="007D2099" w:rsidRPr="00A021A2">
        <w:rPr>
          <w:rFonts w:eastAsia="Times New Roman" w:cstheme="minorHAnsi"/>
          <w:color w:val="000000" w:themeColor="text1"/>
          <w:sz w:val="22"/>
          <w:szCs w:val="22"/>
        </w:rPr>
        <w:t>SNAP and</w:t>
      </w:r>
      <w:r w:rsidRPr="00A021A2">
        <w:rPr>
          <w:rFonts w:eastAsia="Times New Roman" w:cstheme="minorHAnsi"/>
          <w:color w:val="000000" w:themeColor="text1"/>
          <w:sz w:val="22"/>
          <w:szCs w:val="22"/>
        </w:rPr>
        <w:t xml:space="preserve"> requires them to re-apply for benefits when that </w:t>
      </w:r>
      <w:r w:rsidRPr="00A021A2">
        <w:rPr>
          <w:rFonts w:eastAsia="Times New Roman" w:cstheme="minorHAnsi"/>
          <w:color w:val="000000" w:themeColor="text1"/>
          <w:sz w:val="22"/>
          <w:szCs w:val="22"/>
        </w:rPr>
        <w:lastRenderedPageBreak/>
        <w:t xml:space="preserve">funding source runs out. </w:t>
      </w:r>
      <w:r w:rsidRPr="00A021A2">
        <w:rPr>
          <w:rFonts w:cstheme="minorHAnsi"/>
          <w:color w:val="000000" w:themeColor="text1"/>
          <w:sz w:val="22"/>
          <w:szCs w:val="22"/>
          <w:shd w:val="clear" w:color="auto" w:fill="FFFFFF"/>
        </w:rPr>
        <w:t xml:space="preserve">Alaska could limit churning by requesting a waiver to suspend cases through July for households that become ineligible due to increased Unemployment benefits.  </w:t>
      </w:r>
    </w:p>
    <w:p w14:paraId="455D4155" w14:textId="77777777" w:rsidR="00801120" w:rsidRPr="00A021A2" w:rsidRDefault="009B3AA8" w:rsidP="00A33263">
      <w:pPr>
        <w:pStyle w:val="ListParagraph"/>
        <w:numPr>
          <w:ilvl w:val="0"/>
          <w:numId w:val="4"/>
        </w:numPr>
        <w:spacing w:before="100" w:beforeAutospacing="1" w:after="100" w:afterAutospacing="1"/>
        <w:rPr>
          <w:rFonts w:eastAsia="Times New Roman" w:cstheme="minorHAnsi"/>
          <w:color w:val="000000" w:themeColor="text1"/>
          <w:sz w:val="22"/>
          <w:szCs w:val="22"/>
        </w:rPr>
      </w:pPr>
      <w:r w:rsidRPr="00722C1E">
        <w:rPr>
          <w:rFonts w:eastAsia="Times New Roman" w:cstheme="minorHAnsi"/>
          <w:b/>
          <w:bCs/>
          <w:color w:val="000000" w:themeColor="text1"/>
          <w:sz w:val="22"/>
          <w:szCs w:val="22"/>
        </w:rPr>
        <w:t>Explore all possible state and federal options to maximize food delivery</w:t>
      </w:r>
      <w:r w:rsidRPr="00A021A2">
        <w:rPr>
          <w:rFonts w:eastAsia="Times New Roman" w:cstheme="minorHAnsi"/>
          <w:color w:val="000000" w:themeColor="text1"/>
          <w:sz w:val="22"/>
          <w:szCs w:val="22"/>
        </w:rPr>
        <w:t xml:space="preserve"> networks to low-income families, seniors and persons with disabilities who face additional challenges accessing grocery stores during normal times, and even more so under quarantine, including options such as online purchasing and the restaurant meals program.</w:t>
      </w:r>
    </w:p>
    <w:p w14:paraId="108D8D42" w14:textId="01841F36" w:rsidR="004E407A" w:rsidRPr="00722C1E" w:rsidRDefault="009B3AA8" w:rsidP="00722C1E">
      <w:pPr>
        <w:pStyle w:val="ListParagraph"/>
        <w:numPr>
          <w:ilvl w:val="0"/>
          <w:numId w:val="4"/>
        </w:numPr>
        <w:spacing w:before="100" w:beforeAutospacing="1" w:after="100" w:afterAutospacing="1"/>
        <w:rPr>
          <w:rFonts w:eastAsia="Times New Roman" w:cstheme="minorHAnsi"/>
          <w:color w:val="000000" w:themeColor="text1"/>
          <w:sz w:val="22"/>
          <w:szCs w:val="22"/>
        </w:rPr>
      </w:pPr>
      <w:r w:rsidRPr="00A021A2">
        <w:rPr>
          <w:rFonts w:eastAsia="Times New Roman" w:cstheme="minorHAnsi"/>
          <w:color w:val="000000" w:themeColor="text1"/>
          <w:sz w:val="22"/>
          <w:szCs w:val="22"/>
        </w:rPr>
        <w:t xml:space="preserve">Ensure that </w:t>
      </w:r>
      <w:r w:rsidRPr="00722C1E">
        <w:rPr>
          <w:rFonts w:eastAsia="Times New Roman" w:cstheme="minorHAnsi"/>
          <w:b/>
          <w:bCs/>
          <w:color w:val="000000" w:themeColor="text1"/>
          <w:sz w:val="22"/>
          <w:szCs w:val="22"/>
        </w:rPr>
        <w:t>all available waivers and flexibilities remain in place beyond the pandemic</w:t>
      </w:r>
      <w:r w:rsidRPr="00A021A2">
        <w:rPr>
          <w:rFonts w:eastAsia="Times New Roman" w:cstheme="minorHAnsi"/>
          <w:color w:val="000000" w:themeColor="text1"/>
          <w:sz w:val="22"/>
          <w:szCs w:val="22"/>
        </w:rPr>
        <w:t xml:space="preserve"> and through the economic recovery to ensure strong nutrition access for all Alaskans.</w:t>
      </w:r>
    </w:p>
    <w:p w14:paraId="2170CAC3" w14:textId="77777777" w:rsidR="00B676D8" w:rsidRPr="00A021A2" w:rsidRDefault="009B3AA8" w:rsidP="00B676D8">
      <w:pPr>
        <w:rPr>
          <w:rFonts w:eastAsia="Times New Roman" w:cstheme="minorHAnsi"/>
          <w:b/>
          <w:color w:val="000000" w:themeColor="text1"/>
          <w:sz w:val="22"/>
          <w:szCs w:val="22"/>
          <w:shd w:val="clear" w:color="auto" w:fill="FFFFFF"/>
        </w:rPr>
      </w:pPr>
      <w:r w:rsidRPr="00A021A2">
        <w:rPr>
          <w:rFonts w:eastAsia="Times New Roman" w:cstheme="minorHAnsi"/>
          <w:b/>
          <w:color w:val="000000" w:themeColor="text1"/>
          <w:sz w:val="22"/>
          <w:szCs w:val="22"/>
          <w:shd w:val="clear" w:color="auto" w:fill="FFFFFF"/>
        </w:rPr>
        <w:t>Pandemic EBT (P-EBT)</w:t>
      </w:r>
    </w:p>
    <w:p w14:paraId="7F1F4DA3" w14:textId="18C5400D" w:rsidR="00B676D8" w:rsidRPr="00A021A2" w:rsidRDefault="009B3AA8" w:rsidP="00B676D8">
      <w:pPr>
        <w:rPr>
          <w:rFonts w:eastAsia="Times New Roman" w:cstheme="minorHAnsi"/>
          <w:i/>
          <w:color w:val="000000" w:themeColor="text1"/>
          <w:sz w:val="22"/>
          <w:szCs w:val="22"/>
          <w:bdr w:val="none" w:sz="0" w:space="0" w:color="auto" w:frame="1"/>
        </w:rPr>
      </w:pPr>
      <w:r w:rsidRPr="00A021A2">
        <w:rPr>
          <w:rFonts w:eastAsia="Times New Roman" w:cstheme="minorHAnsi"/>
          <w:i/>
          <w:color w:val="000000" w:themeColor="text1"/>
          <w:sz w:val="22"/>
          <w:szCs w:val="22"/>
          <w:bdr w:val="none" w:sz="0" w:space="0" w:color="auto" w:frame="1"/>
        </w:rPr>
        <w:t xml:space="preserve">The P-EBT program ensures that children </w:t>
      </w:r>
      <w:r w:rsidR="009C5B10">
        <w:rPr>
          <w:rFonts w:eastAsia="Times New Roman" w:cstheme="minorHAnsi"/>
          <w:i/>
          <w:color w:val="000000" w:themeColor="text1"/>
          <w:sz w:val="22"/>
          <w:szCs w:val="22"/>
          <w:bdr w:val="none" w:sz="0" w:space="0" w:color="auto" w:frame="1"/>
        </w:rPr>
        <w:t>continue</w:t>
      </w:r>
      <w:r w:rsidRPr="00A021A2">
        <w:rPr>
          <w:rFonts w:eastAsia="Times New Roman" w:cstheme="minorHAnsi"/>
          <w:i/>
          <w:color w:val="000000" w:themeColor="text1"/>
          <w:sz w:val="22"/>
          <w:szCs w:val="22"/>
          <w:bdr w:val="none" w:sz="0" w:space="0" w:color="auto" w:frame="1"/>
        </w:rPr>
        <w:t xml:space="preserve"> </w:t>
      </w:r>
      <w:r w:rsidR="009C5B10">
        <w:rPr>
          <w:rFonts w:eastAsia="Times New Roman" w:cstheme="minorHAnsi"/>
          <w:i/>
          <w:color w:val="000000" w:themeColor="text1"/>
          <w:sz w:val="22"/>
          <w:szCs w:val="22"/>
          <w:bdr w:val="none" w:sz="0" w:space="0" w:color="auto" w:frame="1"/>
        </w:rPr>
        <w:t>accessing</w:t>
      </w:r>
      <w:r w:rsidRPr="00A021A2">
        <w:rPr>
          <w:rFonts w:eastAsia="Times New Roman" w:cstheme="minorHAnsi"/>
          <w:i/>
          <w:color w:val="000000" w:themeColor="text1"/>
          <w:sz w:val="22"/>
          <w:szCs w:val="22"/>
          <w:bdr w:val="none" w:sz="0" w:space="0" w:color="auto" w:frame="1"/>
        </w:rPr>
        <w:t xml:space="preserve"> nutritious meals when schools are unexpectedly closed. All children who would receive free or reduced-price meals at school, if not for their school closure due to COVID-19, are eligible to receive P-EBT. This SNAP-like benefit would provide Alaskan families with an extra $183.20 a month per eligible child, and the benefits </w:t>
      </w:r>
      <w:r w:rsidR="009C5B10">
        <w:rPr>
          <w:rFonts w:eastAsia="Times New Roman" w:cstheme="minorHAnsi"/>
          <w:i/>
          <w:color w:val="000000" w:themeColor="text1"/>
          <w:sz w:val="22"/>
          <w:szCs w:val="22"/>
          <w:bdr w:val="none" w:sz="0" w:space="0" w:color="auto" w:frame="1"/>
        </w:rPr>
        <w:t>could</w:t>
      </w:r>
      <w:r w:rsidRPr="00A021A2">
        <w:rPr>
          <w:rFonts w:eastAsia="Times New Roman" w:cstheme="minorHAnsi"/>
          <w:i/>
          <w:color w:val="000000" w:themeColor="text1"/>
          <w:sz w:val="22"/>
          <w:szCs w:val="22"/>
          <w:bdr w:val="none" w:sz="0" w:space="0" w:color="auto" w:frame="1"/>
        </w:rPr>
        <w:t xml:space="preserve"> be distributed retroactively to the first day that schools were closed due to COVID-19. </w:t>
      </w:r>
      <w:r w:rsidR="009C5B10">
        <w:rPr>
          <w:rFonts w:eastAsia="Times New Roman" w:cstheme="minorHAnsi"/>
          <w:i/>
          <w:color w:val="000000" w:themeColor="text1"/>
          <w:sz w:val="22"/>
          <w:szCs w:val="22"/>
          <w:bdr w:val="none" w:sz="0" w:space="0" w:color="auto" w:frame="1"/>
        </w:rPr>
        <w:t>We recommend:</w:t>
      </w:r>
      <w:r w:rsidR="00654FFC" w:rsidRPr="00A021A2">
        <w:rPr>
          <w:rFonts w:eastAsia="Times New Roman" w:cstheme="minorHAnsi"/>
          <w:i/>
          <w:color w:val="000000" w:themeColor="text1"/>
          <w:sz w:val="22"/>
          <w:szCs w:val="22"/>
          <w:bdr w:val="none" w:sz="0" w:space="0" w:color="auto" w:frame="1"/>
        </w:rPr>
        <w:t xml:space="preserve"> </w:t>
      </w:r>
      <w:r w:rsidRPr="00A021A2">
        <w:rPr>
          <w:rFonts w:eastAsia="Times New Roman" w:cstheme="minorHAnsi"/>
          <w:i/>
          <w:color w:val="000000" w:themeColor="text1"/>
          <w:sz w:val="22"/>
          <w:szCs w:val="22"/>
          <w:bdr w:val="none" w:sz="0" w:space="0" w:color="auto" w:frame="1"/>
        </w:rPr>
        <w:t xml:space="preserve"> </w:t>
      </w:r>
    </w:p>
    <w:p w14:paraId="6EF26C42" w14:textId="77777777" w:rsidR="00B676D8" w:rsidRPr="00A021A2" w:rsidRDefault="009B3AA8" w:rsidP="00B676D8">
      <w:pPr>
        <w:pStyle w:val="ListParagraph"/>
        <w:numPr>
          <w:ilvl w:val="0"/>
          <w:numId w:val="5"/>
        </w:numPr>
        <w:rPr>
          <w:rFonts w:eastAsia="Times New Roman" w:cstheme="minorHAnsi"/>
          <w:color w:val="000000" w:themeColor="text1"/>
          <w:sz w:val="22"/>
          <w:szCs w:val="22"/>
        </w:rPr>
      </w:pPr>
      <w:r w:rsidRPr="00A021A2">
        <w:rPr>
          <w:rFonts w:eastAsia="Times New Roman" w:cstheme="minorHAnsi"/>
          <w:color w:val="000000" w:themeColor="text1"/>
          <w:sz w:val="22"/>
          <w:szCs w:val="22"/>
          <w:bdr w:val="none" w:sz="0" w:space="0" w:color="auto" w:frame="1"/>
        </w:rPr>
        <w:t xml:space="preserve">Alaska should </w:t>
      </w:r>
      <w:r w:rsidRPr="00722C1E">
        <w:rPr>
          <w:rFonts w:eastAsia="Times New Roman" w:cstheme="minorHAnsi"/>
          <w:b/>
          <w:bCs/>
          <w:color w:val="000000" w:themeColor="text1"/>
          <w:sz w:val="22"/>
          <w:szCs w:val="22"/>
          <w:bdr w:val="none" w:sz="0" w:space="0" w:color="auto" w:frame="1"/>
        </w:rPr>
        <w:t>implement this program as soon as possible</w:t>
      </w:r>
      <w:r w:rsidRPr="00A021A2">
        <w:rPr>
          <w:rFonts w:eastAsia="Times New Roman" w:cstheme="minorHAnsi"/>
          <w:color w:val="000000" w:themeColor="text1"/>
          <w:sz w:val="22"/>
          <w:szCs w:val="22"/>
          <w:bdr w:val="none" w:sz="0" w:space="0" w:color="auto" w:frame="1"/>
        </w:rPr>
        <w:t xml:space="preserve">. </w:t>
      </w:r>
    </w:p>
    <w:p w14:paraId="65301E87" w14:textId="77777777" w:rsidR="00F76371" w:rsidRPr="00A021A2" w:rsidRDefault="005F096C" w:rsidP="00F76371">
      <w:pPr>
        <w:pStyle w:val="Default"/>
        <w:rPr>
          <w:rFonts w:hAnsiTheme="minorHAnsi" w:cstheme="minorHAnsi"/>
          <w:b/>
          <w:color w:val="000000" w:themeColor="text1"/>
          <w:sz w:val="22"/>
          <w:szCs w:val="22"/>
        </w:rPr>
      </w:pPr>
    </w:p>
    <w:p w14:paraId="0210194F" w14:textId="77777777" w:rsidR="00F76371" w:rsidRPr="00A021A2" w:rsidRDefault="009B3AA8" w:rsidP="00F76371">
      <w:pPr>
        <w:pStyle w:val="Default"/>
        <w:rPr>
          <w:rFonts w:hAnsiTheme="minorHAnsi" w:cstheme="minorHAnsi"/>
          <w:b/>
          <w:color w:val="000000" w:themeColor="text1"/>
          <w:sz w:val="22"/>
          <w:szCs w:val="22"/>
        </w:rPr>
      </w:pPr>
      <w:r w:rsidRPr="00A021A2">
        <w:rPr>
          <w:rFonts w:hAnsiTheme="minorHAnsi" w:cstheme="minorHAnsi"/>
          <w:b/>
          <w:color w:val="000000" w:themeColor="text1"/>
          <w:sz w:val="22"/>
          <w:szCs w:val="22"/>
        </w:rPr>
        <w:t>Child Nutrition Programs</w:t>
      </w:r>
    </w:p>
    <w:p w14:paraId="3EA78D44" w14:textId="6236E1C7" w:rsidR="00F76371" w:rsidRPr="00A021A2" w:rsidRDefault="009B3AA8" w:rsidP="00F76371">
      <w:pPr>
        <w:pStyle w:val="Default"/>
        <w:rPr>
          <w:rFonts w:hAnsiTheme="minorHAnsi" w:cstheme="minorHAnsi"/>
          <w:i/>
          <w:color w:val="000000" w:themeColor="text1"/>
          <w:sz w:val="22"/>
          <w:szCs w:val="22"/>
        </w:rPr>
      </w:pPr>
      <w:r w:rsidRPr="00A021A2">
        <w:rPr>
          <w:rFonts w:hAnsiTheme="minorHAnsi" w:cstheme="minorHAnsi"/>
          <w:i/>
          <w:color w:val="000000" w:themeColor="text1"/>
          <w:sz w:val="22"/>
          <w:szCs w:val="22"/>
        </w:rPr>
        <w:t xml:space="preserve">School districts </w:t>
      </w:r>
      <w:r w:rsidR="00A021A2">
        <w:rPr>
          <w:rFonts w:hAnsiTheme="minorHAnsi" w:cstheme="minorHAnsi"/>
          <w:i/>
          <w:color w:val="000000" w:themeColor="text1"/>
          <w:sz w:val="22"/>
          <w:szCs w:val="22"/>
        </w:rPr>
        <w:t>were granted</w:t>
      </w:r>
      <w:r w:rsidRPr="00A021A2">
        <w:rPr>
          <w:rFonts w:hAnsiTheme="minorHAnsi" w:cstheme="minorHAnsi"/>
          <w:i/>
          <w:color w:val="000000" w:themeColor="text1"/>
          <w:sz w:val="22"/>
          <w:szCs w:val="22"/>
        </w:rPr>
        <w:t xml:space="preserve"> many flexibilities to allow for the distribution of meals while school is closed, but they have incurred </w:t>
      </w:r>
      <w:r w:rsidR="00A021A2">
        <w:rPr>
          <w:rFonts w:hAnsiTheme="minorHAnsi" w:cstheme="minorHAnsi"/>
          <w:i/>
          <w:color w:val="000000" w:themeColor="text1"/>
          <w:sz w:val="22"/>
          <w:szCs w:val="22"/>
        </w:rPr>
        <w:t>significant</w:t>
      </w:r>
      <w:r w:rsidRPr="00A021A2">
        <w:rPr>
          <w:rFonts w:hAnsiTheme="minorHAnsi" w:cstheme="minorHAnsi"/>
          <w:i/>
          <w:color w:val="000000" w:themeColor="text1"/>
          <w:sz w:val="22"/>
          <w:szCs w:val="22"/>
        </w:rPr>
        <w:t xml:space="preserve"> unexpected expenses as a result. Failure to address this budget gap will leave districts in a precarious position </w:t>
      </w:r>
      <w:r w:rsidR="00A021A2">
        <w:rPr>
          <w:rFonts w:hAnsiTheme="minorHAnsi" w:cstheme="minorHAnsi"/>
          <w:i/>
          <w:color w:val="000000" w:themeColor="text1"/>
          <w:sz w:val="22"/>
          <w:szCs w:val="22"/>
        </w:rPr>
        <w:t>over</w:t>
      </w:r>
      <w:r w:rsidRPr="00A021A2">
        <w:rPr>
          <w:rFonts w:hAnsiTheme="minorHAnsi" w:cstheme="minorHAnsi"/>
          <w:i/>
          <w:color w:val="000000" w:themeColor="text1"/>
          <w:sz w:val="22"/>
          <w:szCs w:val="22"/>
        </w:rPr>
        <w:t xml:space="preserve"> the next school year. Additionally, there is concern that the Summer Food Service Program (SFSP) will not be widely available due to the uncertainty around the pandemic and the transition timeline for school programs. </w:t>
      </w:r>
      <w:r w:rsidR="00A021A2">
        <w:rPr>
          <w:rFonts w:hAnsiTheme="minorHAnsi" w:cstheme="minorHAnsi"/>
          <w:i/>
          <w:color w:val="000000" w:themeColor="text1"/>
          <w:sz w:val="22"/>
          <w:szCs w:val="22"/>
        </w:rPr>
        <w:t xml:space="preserve">We recommend: </w:t>
      </w:r>
    </w:p>
    <w:p w14:paraId="3CE351EE" w14:textId="77777777" w:rsidR="00F76371" w:rsidRPr="00A021A2" w:rsidRDefault="005F096C" w:rsidP="00F76371">
      <w:pPr>
        <w:pStyle w:val="Default"/>
        <w:rPr>
          <w:rFonts w:hAnsiTheme="minorHAnsi" w:cstheme="minorHAnsi"/>
          <w:color w:val="000000" w:themeColor="text1"/>
          <w:sz w:val="22"/>
          <w:szCs w:val="22"/>
        </w:rPr>
      </w:pPr>
    </w:p>
    <w:p w14:paraId="77CAFB56" w14:textId="6CA67F15" w:rsidR="00F76371" w:rsidRPr="00A021A2" w:rsidRDefault="5DDBF1C6" w:rsidP="5DDBF1C6">
      <w:pPr>
        <w:pStyle w:val="Default"/>
        <w:numPr>
          <w:ilvl w:val="0"/>
          <w:numId w:val="5"/>
        </w:numPr>
        <w:spacing w:after="20"/>
        <w:rPr>
          <w:rFonts w:hAnsiTheme="minorHAnsi" w:cstheme="minorBidi"/>
          <w:color w:val="000000" w:themeColor="text1"/>
          <w:sz w:val="22"/>
          <w:szCs w:val="22"/>
        </w:rPr>
      </w:pPr>
      <w:r w:rsidRPr="5DDBF1C6">
        <w:rPr>
          <w:rFonts w:hAnsiTheme="minorHAnsi" w:cstheme="minorBidi"/>
          <w:color w:val="000000" w:themeColor="text1"/>
          <w:sz w:val="22"/>
          <w:szCs w:val="22"/>
        </w:rPr>
        <w:t xml:space="preserve">Ensuring the financial capacity of school districts to </w:t>
      </w:r>
      <w:r w:rsidRPr="00722C1E">
        <w:rPr>
          <w:rFonts w:hAnsiTheme="minorHAnsi" w:cstheme="minorBidi"/>
          <w:b/>
          <w:bCs/>
          <w:color w:val="000000" w:themeColor="text1"/>
          <w:sz w:val="22"/>
          <w:szCs w:val="22"/>
        </w:rPr>
        <w:t>provide food to all children, regardless of enrollment status</w:t>
      </w:r>
      <w:r w:rsidRPr="5DDBF1C6">
        <w:rPr>
          <w:rFonts w:hAnsiTheme="minorHAnsi" w:cstheme="minorBidi"/>
          <w:color w:val="000000" w:themeColor="text1"/>
          <w:sz w:val="22"/>
          <w:szCs w:val="22"/>
        </w:rPr>
        <w:t xml:space="preserve">. Schools are experiencing steep increases in cost as they adapt their feeding programs to ensure safe delivery of meals. These unanticipated costs jeopardize districts' ability to serve students next year.  </w:t>
      </w:r>
    </w:p>
    <w:p w14:paraId="41191751" w14:textId="707EB6A0" w:rsidR="00F76371" w:rsidRPr="00A021A2" w:rsidRDefault="5DDBF1C6" w:rsidP="5DDBF1C6">
      <w:pPr>
        <w:pStyle w:val="Default"/>
        <w:numPr>
          <w:ilvl w:val="0"/>
          <w:numId w:val="5"/>
        </w:numPr>
        <w:rPr>
          <w:rFonts w:hAnsiTheme="minorHAnsi" w:cstheme="minorBidi"/>
          <w:color w:val="000000" w:themeColor="text1"/>
          <w:sz w:val="22"/>
          <w:szCs w:val="22"/>
        </w:rPr>
      </w:pPr>
      <w:r w:rsidRPr="00722C1E">
        <w:rPr>
          <w:rFonts w:hAnsiTheme="minorHAnsi" w:cstheme="minorBidi"/>
          <w:b/>
          <w:bCs/>
          <w:color w:val="000000" w:themeColor="text1"/>
          <w:sz w:val="22"/>
          <w:szCs w:val="22"/>
        </w:rPr>
        <w:t>Incentivize schools to continue school food programs throughout the summer</w:t>
      </w:r>
      <w:r w:rsidRPr="5DDBF1C6">
        <w:rPr>
          <w:rFonts w:hAnsiTheme="minorHAnsi" w:cstheme="minorBidi"/>
          <w:color w:val="000000" w:themeColor="text1"/>
          <w:sz w:val="22"/>
          <w:szCs w:val="22"/>
        </w:rPr>
        <w:t xml:space="preserve">, understanding that considerable uncertainty remains around the Summer Food Service Program (SFSP) at this point in the pandemic. The state could financially support schools to continue their service, ensuring continued access to meals for all children. </w:t>
      </w:r>
    </w:p>
    <w:p w14:paraId="55F58796" w14:textId="475F65B3" w:rsidR="00A0388F" w:rsidRDefault="00A0388F" w:rsidP="00A0388F">
      <w:pPr>
        <w:pStyle w:val="Default"/>
        <w:rPr>
          <w:rFonts w:hAnsiTheme="minorHAnsi" w:cstheme="minorHAnsi"/>
          <w:color w:val="000000" w:themeColor="text1"/>
          <w:sz w:val="22"/>
          <w:szCs w:val="22"/>
        </w:rPr>
      </w:pPr>
    </w:p>
    <w:p w14:paraId="31CD668F" w14:textId="64D5FCB7" w:rsidR="00A0388F" w:rsidRDefault="00A0388F" w:rsidP="00A0388F">
      <w:pPr>
        <w:pStyle w:val="Default"/>
        <w:rPr>
          <w:rFonts w:hAnsiTheme="minorHAnsi" w:cstheme="minorHAnsi"/>
          <w:color w:val="000000" w:themeColor="text1"/>
          <w:sz w:val="22"/>
          <w:szCs w:val="22"/>
        </w:rPr>
      </w:pPr>
      <w:r>
        <w:rPr>
          <w:rFonts w:hAnsiTheme="minorHAnsi" w:cstheme="minorHAnsi"/>
          <w:color w:val="000000" w:themeColor="text1"/>
          <w:sz w:val="22"/>
          <w:szCs w:val="22"/>
        </w:rPr>
        <w:t>We are grateful for your continuing leadership and support of Alaska’s families</w:t>
      </w:r>
      <w:r w:rsidR="009C5B10">
        <w:rPr>
          <w:rFonts w:hAnsiTheme="minorHAnsi" w:cstheme="minorHAnsi"/>
          <w:color w:val="000000" w:themeColor="text1"/>
          <w:sz w:val="22"/>
          <w:szCs w:val="22"/>
        </w:rPr>
        <w:t>.</w:t>
      </w:r>
      <w:r>
        <w:rPr>
          <w:rFonts w:hAnsiTheme="minorHAnsi" w:cstheme="minorHAnsi"/>
          <w:color w:val="000000" w:themeColor="text1"/>
          <w:sz w:val="22"/>
          <w:szCs w:val="22"/>
        </w:rPr>
        <w:t xml:space="preserve"> We look forward to working together to ensure th</w:t>
      </w:r>
      <w:r w:rsidR="009C5B10">
        <w:rPr>
          <w:rFonts w:hAnsiTheme="minorHAnsi" w:cstheme="minorHAnsi"/>
          <w:color w:val="000000" w:themeColor="text1"/>
          <w:sz w:val="22"/>
          <w:szCs w:val="22"/>
        </w:rPr>
        <w:t xml:space="preserve">at all our state’s children are able access meals during this time. </w:t>
      </w:r>
    </w:p>
    <w:p w14:paraId="004CF4DE" w14:textId="235A89D8" w:rsidR="009C5B10" w:rsidRDefault="009C5B10" w:rsidP="00A0388F">
      <w:pPr>
        <w:pStyle w:val="Default"/>
        <w:rPr>
          <w:rFonts w:hAnsiTheme="minorHAnsi" w:cstheme="minorHAnsi"/>
          <w:color w:val="000000" w:themeColor="text1"/>
          <w:sz w:val="22"/>
          <w:szCs w:val="22"/>
        </w:rPr>
      </w:pPr>
    </w:p>
    <w:p w14:paraId="6366E8DA" w14:textId="7DFFE30F" w:rsidR="009C5B10" w:rsidRDefault="009C5B10" w:rsidP="00A0388F">
      <w:pPr>
        <w:pStyle w:val="Default"/>
        <w:rPr>
          <w:rFonts w:hAnsiTheme="minorHAnsi" w:cstheme="minorHAnsi"/>
          <w:color w:val="000000" w:themeColor="text1"/>
          <w:sz w:val="22"/>
          <w:szCs w:val="22"/>
        </w:rPr>
      </w:pPr>
    </w:p>
    <w:p w14:paraId="5CB6BDEB" w14:textId="35DF97D2" w:rsidR="009C5B10" w:rsidRDefault="009C5B10" w:rsidP="00A0388F">
      <w:pPr>
        <w:pStyle w:val="Default"/>
        <w:rPr>
          <w:rFonts w:hAnsiTheme="minorHAnsi" w:cstheme="minorHAnsi"/>
          <w:color w:val="000000" w:themeColor="text1"/>
          <w:sz w:val="22"/>
          <w:szCs w:val="22"/>
        </w:rPr>
      </w:pPr>
      <w:r>
        <w:rPr>
          <w:rFonts w:hAnsiTheme="minorHAnsi" w:cstheme="minorHAnsi"/>
          <w:color w:val="000000" w:themeColor="text1"/>
          <w:sz w:val="22"/>
          <w:szCs w:val="22"/>
        </w:rPr>
        <w:t>Sincerely,</w:t>
      </w:r>
    </w:p>
    <w:p w14:paraId="5DD02509" w14:textId="1529AAA1" w:rsidR="009C5B10" w:rsidRDefault="009C5B10" w:rsidP="00A0388F">
      <w:pPr>
        <w:pStyle w:val="Default"/>
        <w:rPr>
          <w:rFonts w:hAnsiTheme="minorHAnsi" w:cstheme="minorHAnsi"/>
          <w:color w:val="000000" w:themeColor="text1"/>
          <w:sz w:val="22"/>
          <w:szCs w:val="22"/>
        </w:rPr>
      </w:pPr>
    </w:p>
    <w:p w14:paraId="7A83AC97" w14:textId="28810F59" w:rsidR="009C5B10" w:rsidRDefault="009C5B10" w:rsidP="00A0388F">
      <w:pPr>
        <w:pStyle w:val="Default"/>
        <w:rPr>
          <w:rFonts w:hAnsiTheme="minorHAnsi" w:cstheme="minorHAnsi"/>
          <w:color w:val="000000" w:themeColor="text1"/>
          <w:sz w:val="22"/>
          <w:szCs w:val="22"/>
        </w:rPr>
      </w:pPr>
    </w:p>
    <w:p w14:paraId="7A3691C9" w14:textId="2AE9DADD" w:rsidR="009C5B10" w:rsidRPr="00A021A2" w:rsidRDefault="009C5B10" w:rsidP="00A0388F">
      <w:pPr>
        <w:pStyle w:val="Default"/>
        <w:rPr>
          <w:rFonts w:hAnsiTheme="minorHAnsi" w:cstheme="minorHAnsi"/>
          <w:color w:val="000000" w:themeColor="text1"/>
          <w:sz w:val="22"/>
          <w:szCs w:val="22"/>
        </w:rPr>
      </w:pPr>
      <w:r>
        <w:rPr>
          <w:rFonts w:hAnsiTheme="minorHAnsi" w:cstheme="minorHAnsi"/>
          <w:color w:val="000000" w:themeColor="text1"/>
          <w:sz w:val="22"/>
          <w:szCs w:val="22"/>
        </w:rPr>
        <w:t>XXXXXXX</w:t>
      </w:r>
    </w:p>
    <w:p w14:paraId="4520711D" w14:textId="77777777" w:rsidR="00E22C4F" w:rsidRPr="00A021A2" w:rsidRDefault="005F096C" w:rsidP="00E22C4F">
      <w:pPr>
        <w:pStyle w:val="Default"/>
        <w:rPr>
          <w:rFonts w:hAnsiTheme="minorHAnsi" w:cstheme="minorHAnsi"/>
          <w:color w:val="000000" w:themeColor="text1"/>
          <w:sz w:val="22"/>
          <w:szCs w:val="22"/>
        </w:rPr>
      </w:pPr>
    </w:p>
    <w:p w14:paraId="08A049B8" w14:textId="77777777" w:rsidR="00801120" w:rsidRPr="00A021A2" w:rsidRDefault="005F096C">
      <w:pPr>
        <w:rPr>
          <w:rFonts w:cstheme="minorHAnsi"/>
          <w:color w:val="000000" w:themeColor="text1"/>
          <w:sz w:val="22"/>
          <w:szCs w:val="22"/>
        </w:rPr>
      </w:pPr>
    </w:p>
    <w:p w14:paraId="0838C5B4" w14:textId="77777777" w:rsidR="00F76371" w:rsidRPr="00A021A2" w:rsidRDefault="005F096C">
      <w:pPr>
        <w:rPr>
          <w:rFonts w:cstheme="minorHAnsi"/>
          <w:color w:val="000000" w:themeColor="text1"/>
          <w:sz w:val="22"/>
          <w:szCs w:val="22"/>
        </w:rPr>
      </w:pPr>
    </w:p>
    <w:sectPr w:rsidR="00F76371" w:rsidRPr="00A021A2" w:rsidSect="00E53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32AC6"/>
    <w:multiLevelType w:val="hybridMultilevel"/>
    <w:tmpl w:val="726E61DE"/>
    <w:lvl w:ilvl="0" w:tplc="6F162858">
      <w:start w:val="1"/>
      <w:numFmt w:val="decimal"/>
      <w:lvlText w:val="%1."/>
      <w:lvlJc w:val="left"/>
      <w:pPr>
        <w:tabs>
          <w:tab w:val="num" w:pos="720"/>
        </w:tabs>
        <w:ind w:left="720" w:hanging="360"/>
      </w:pPr>
    </w:lvl>
    <w:lvl w:ilvl="1" w:tplc="1BCCBDCE" w:tentative="1">
      <w:start w:val="1"/>
      <w:numFmt w:val="decimal"/>
      <w:lvlText w:val="%2."/>
      <w:lvlJc w:val="left"/>
      <w:pPr>
        <w:tabs>
          <w:tab w:val="num" w:pos="1440"/>
        </w:tabs>
        <w:ind w:left="1440" w:hanging="360"/>
      </w:pPr>
    </w:lvl>
    <w:lvl w:ilvl="2" w:tplc="F702C6EC" w:tentative="1">
      <w:start w:val="1"/>
      <w:numFmt w:val="decimal"/>
      <w:lvlText w:val="%3."/>
      <w:lvlJc w:val="left"/>
      <w:pPr>
        <w:tabs>
          <w:tab w:val="num" w:pos="2160"/>
        </w:tabs>
        <w:ind w:left="2160" w:hanging="360"/>
      </w:pPr>
    </w:lvl>
    <w:lvl w:ilvl="3" w:tplc="D8C0E840" w:tentative="1">
      <w:start w:val="1"/>
      <w:numFmt w:val="decimal"/>
      <w:lvlText w:val="%4."/>
      <w:lvlJc w:val="left"/>
      <w:pPr>
        <w:tabs>
          <w:tab w:val="num" w:pos="2880"/>
        </w:tabs>
        <w:ind w:left="2880" w:hanging="360"/>
      </w:pPr>
    </w:lvl>
    <w:lvl w:ilvl="4" w:tplc="9F2A93AE" w:tentative="1">
      <w:start w:val="1"/>
      <w:numFmt w:val="decimal"/>
      <w:lvlText w:val="%5."/>
      <w:lvlJc w:val="left"/>
      <w:pPr>
        <w:tabs>
          <w:tab w:val="num" w:pos="3600"/>
        </w:tabs>
        <w:ind w:left="3600" w:hanging="360"/>
      </w:pPr>
    </w:lvl>
    <w:lvl w:ilvl="5" w:tplc="11D805B8" w:tentative="1">
      <w:start w:val="1"/>
      <w:numFmt w:val="decimal"/>
      <w:lvlText w:val="%6."/>
      <w:lvlJc w:val="left"/>
      <w:pPr>
        <w:tabs>
          <w:tab w:val="num" w:pos="4320"/>
        </w:tabs>
        <w:ind w:left="4320" w:hanging="360"/>
      </w:pPr>
    </w:lvl>
    <w:lvl w:ilvl="6" w:tplc="DD64ED9C" w:tentative="1">
      <w:start w:val="1"/>
      <w:numFmt w:val="decimal"/>
      <w:lvlText w:val="%7."/>
      <w:lvlJc w:val="left"/>
      <w:pPr>
        <w:tabs>
          <w:tab w:val="num" w:pos="5040"/>
        </w:tabs>
        <w:ind w:left="5040" w:hanging="360"/>
      </w:pPr>
    </w:lvl>
    <w:lvl w:ilvl="7" w:tplc="1B4EF792" w:tentative="1">
      <w:start w:val="1"/>
      <w:numFmt w:val="decimal"/>
      <w:lvlText w:val="%8."/>
      <w:lvlJc w:val="left"/>
      <w:pPr>
        <w:tabs>
          <w:tab w:val="num" w:pos="5760"/>
        </w:tabs>
        <w:ind w:left="5760" w:hanging="360"/>
      </w:pPr>
    </w:lvl>
    <w:lvl w:ilvl="8" w:tplc="5A608458" w:tentative="1">
      <w:start w:val="1"/>
      <w:numFmt w:val="decimal"/>
      <w:lvlText w:val="%9."/>
      <w:lvlJc w:val="left"/>
      <w:pPr>
        <w:tabs>
          <w:tab w:val="num" w:pos="6480"/>
        </w:tabs>
        <w:ind w:left="6480" w:hanging="360"/>
      </w:pPr>
    </w:lvl>
  </w:abstractNum>
  <w:abstractNum w:abstractNumId="1" w15:restartNumberingAfterBreak="0">
    <w:nsid w:val="143C71CF"/>
    <w:multiLevelType w:val="hybridMultilevel"/>
    <w:tmpl w:val="312266B8"/>
    <w:lvl w:ilvl="0" w:tplc="6D8C2AE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05B40"/>
    <w:multiLevelType w:val="hybridMultilevel"/>
    <w:tmpl w:val="4CBA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F3695"/>
    <w:multiLevelType w:val="hybridMultilevel"/>
    <w:tmpl w:val="5A1E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F6FC7"/>
    <w:multiLevelType w:val="hybridMultilevel"/>
    <w:tmpl w:val="78AE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90DA5"/>
    <w:multiLevelType w:val="hybridMultilevel"/>
    <w:tmpl w:val="912A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66325"/>
    <w:multiLevelType w:val="hybridMultilevel"/>
    <w:tmpl w:val="8940F556"/>
    <w:lvl w:ilvl="0" w:tplc="6D8C2AE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7A"/>
    <w:rsid w:val="00095785"/>
    <w:rsid w:val="00381719"/>
    <w:rsid w:val="004E407A"/>
    <w:rsid w:val="0051230C"/>
    <w:rsid w:val="005F096C"/>
    <w:rsid w:val="00654FFC"/>
    <w:rsid w:val="006C3DF3"/>
    <w:rsid w:val="00722C1E"/>
    <w:rsid w:val="007D2099"/>
    <w:rsid w:val="007F1A01"/>
    <w:rsid w:val="00961CA3"/>
    <w:rsid w:val="009B3AA8"/>
    <w:rsid w:val="009C3651"/>
    <w:rsid w:val="009C5B10"/>
    <w:rsid w:val="00A021A2"/>
    <w:rsid w:val="00A0388F"/>
    <w:rsid w:val="00BE14FB"/>
    <w:rsid w:val="00C76AC1"/>
    <w:rsid w:val="00D47920"/>
    <w:rsid w:val="00D71D0D"/>
    <w:rsid w:val="00E74D46"/>
    <w:rsid w:val="5DDBF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B475"/>
  <w14:defaultImageDpi w14:val="32767"/>
  <w15:chartTrackingRefBased/>
  <w15:docId w15:val="{91D3B757-6498-FE46-9253-C64874A8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112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1120"/>
    <w:rPr>
      <w:rFonts w:ascii="Times New Roman" w:eastAsia="Times New Roman" w:hAnsi="Times New Roman" w:cs="Times New Roman"/>
      <w:b/>
      <w:bCs/>
      <w:sz w:val="27"/>
      <w:szCs w:val="27"/>
    </w:rPr>
  </w:style>
  <w:style w:type="paragraph" w:styleId="ListParagraph">
    <w:name w:val="List Paragraph"/>
    <w:basedOn w:val="Normal"/>
    <w:uiPriority w:val="34"/>
    <w:qFormat/>
    <w:rsid w:val="00801120"/>
    <w:pPr>
      <w:ind w:left="720"/>
      <w:contextualSpacing/>
    </w:pPr>
  </w:style>
  <w:style w:type="character" w:customStyle="1" w:styleId="apple-converted-space">
    <w:name w:val="apple-converted-space"/>
    <w:basedOn w:val="DefaultParagraphFont"/>
    <w:rsid w:val="00B676D8"/>
  </w:style>
  <w:style w:type="paragraph" w:customStyle="1" w:styleId="Default">
    <w:name w:val="Default"/>
    <w:rsid w:val="00F76371"/>
    <w:pPr>
      <w:autoSpaceDE w:val="0"/>
      <w:autoSpaceDN w:val="0"/>
      <w:adjustRightInd w:val="0"/>
    </w:pPr>
    <w:rPr>
      <w:rFonts w:hAnsi="Calibri" w:cs="Calibri"/>
      <w:color w:val="000000"/>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styleId="CommentReference">
    <w:name w:val="annotation reference"/>
    <w:basedOn w:val="DefaultParagraphFont"/>
    <w:uiPriority w:val="99"/>
    <w:semiHidden/>
    <w:unhideWhenUsed/>
    <w:rsid w:val="00961CA3"/>
    <w:rPr>
      <w:sz w:val="16"/>
      <w:szCs w:val="16"/>
    </w:rPr>
  </w:style>
  <w:style w:type="paragraph" w:styleId="CommentText">
    <w:name w:val="annotation text"/>
    <w:basedOn w:val="Normal"/>
    <w:link w:val="CommentTextChar"/>
    <w:uiPriority w:val="99"/>
    <w:semiHidden/>
    <w:unhideWhenUsed/>
    <w:rsid w:val="00961CA3"/>
    <w:rPr>
      <w:sz w:val="20"/>
      <w:szCs w:val="20"/>
    </w:rPr>
  </w:style>
  <w:style w:type="character" w:customStyle="1" w:styleId="CommentTextChar">
    <w:name w:val="Comment Text Char"/>
    <w:basedOn w:val="DefaultParagraphFont"/>
    <w:link w:val="CommentText"/>
    <w:uiPriority w:val="99"/>
    <w:semiHidden/>
    <w:rsid w:val="00961CA3"/>
    <w:rPr>
      <w:sz w:val="20"/>
      <w:szCs w:val="20"/>
    </w:rPr>
  </w:style>
  <w:style w:type="paragraph" w:styleId="CommentSubject">
    <w:name w:val="annotation subject"/>
    <w:basedOn w:val="CommentText"/>
    <w:next w:val="CommentText"/>
    <w:link w:val="CommentSubjectChar"/>
    <w:uiPriority w:val="99"/>
    <w:semiHidden/>
    <w:unhideWhenUsed/>
    <w:rsid w:val="00961CA3"/>
    <w:rPr>
      <w:b/>
      <w:bCs/>
    </w:rPr>
  </w:style>
  <w:style w:type="character" w:customStyle="1" w:styleId="CommentSubjectChar">
    <w:name w:val="Comment Subject Char"/>
    <w:basedOn w:val="CommentTextChar"/>
    <w:link w:val="CommentSubject"/>
    <w:uiPriority w:val="99"/>
    <w:semiHidden/>
    <w:rsid w:val="00961CA3"/>
    <w:rPr>
      <w:b/>
      <w:bCs/>
      <w:sz w:val="20"/>
      <w:szCs w:val="20"/>
    </w:rPr>
  </w:style>
  <w:style w:type="paragraph" w:styleId="BalloonText">
    <w:name w:val="Balloon Text"/>
    <w:basedOn w:val="Normal"/>
    <w:link w:val="BalloonTextChar"/>
    <w:uiPriority w:val="99"/>
    <w:semiHidden/>
    <w:unhideWhenUsed/>
    <w:rsid w:val="00961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CA3"/>
    <w:rPr>
      <w:rFonts w:ascii="Segoe UI" w:hAnsi="Segoe UI" w:cs="Segoe UI"/>
      <w:sz w:val="18"/>
      <w:szCs w:val="18"/>
    </w:rPr>
  </w:style>
  <w:style w:type="paragraph" w:styleId="Revision">
    <w:name w:val="Revision"/>
    <w:hidden/>
    <w:uiPriority w:val="99"/>
    <w:semiHidden/>
    <w:rsid w:val="0072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312256">
      <w:bodyDiv w:val="1"/>
      <w:marLeft w:val="0"/>
      <w:marRight w:val="0"/>
      <w:marTop w:val="0"/>
      <w:marBottom w:val="0"/>
      <w:divBdr>
        <w:top w:val="none" w:sz="0" w:space="0" w:color="auto"/>
        <w:left w:val="none" w:sz="0" w:space="0" w:color="auto"/>
        <w:bottom w:val="none" w:sz="0" w:space="0" w:color="auto"/>
        <w:right w:val="none" w:sz="0" w:space="0" w:color="auto"/>
      </w:divBdr>
    </w:div>
    <w:div w:id="1912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Molly Carver</cp:lastModifiedBy>
  <cp:revision>4</cp:revision>
  <dcterms:created xsi:type="dcterms:W3CDTF">2020-05-13T18:49:00Z</dcterms:created>
  <dcterms:modified xsi:type="dcterms:W3CDTF">2020-05-13T18:50:00Z</dcterms:modified>
</cp:coreProperties>
</file>